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BB" w:rsidRPr="00FA2EBB" w:rsidRDefault="00FA2EBB" w:rsidP="00FA2E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2EBB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FA2EBB" w:rsidRPr="00FA2EBB" w:rsidRDefault="00FA2EBB" w:rsidP="00FA2E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2EBB">
        <w:rPr>
          <w:rFonts w:ascii="Times New Roman" w:eastAsia="Times New Roman" w:hAnsi="Times New Roman" w:cs="Times New Roman"/>
          <w:sz w:val="28"/>
          <w:szCs w:val="28"/>
          <w:lang w:eastAsia="ar-SA"/>
        </w:rPr>
        <w:t>ВОЛГОГРАДСКАЯ ОБЛАСТЬ</w:t>
      </w:r>
    </w:p>
    <w:p w:rsidR="00FA2EBB" w:rsidRPr="00FA2EBB" w:rsidRDefault="00FA2EBB" w:rsidP="00FA2E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2EBB">
        <w:rPr>
          <w:rFonts w:ascii="Times New Roman" w:eastAsia="Times New Roman" w:hAnsi="Times New Roman" w:cs="Times New Roman"/>
          <w:sz w:val="28"/>
          <w:szCs w:val="28"/>
          <w:lang w:eastAsia="ar-SA"/>
        </w:rPr>
        <w:t>КУМЫЛЖЕНСКИЙ МУНИЦИПАЛЬНЫЙ РАЙОН</w:t>
      </w:r>
    </w:p>
    <w:p w:rsidR="00FA2EBB" w:rsidRPr="00FA2EBB" w:rsidRDefault="00FA2EBB" w:rsidP="00FA2E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2EBB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КРАСНЯНСКОЕ СЕЛЬСКОЕ ПОСЕЛЕНИЕ</w:t>
      </w:r>
    </w:p>
    <w:p w:rsidR="00FA2EBB" w:rsidRPr="00FA2EBB" w:rsidRDefault="00FA2EBB" w:rsidP="00FA2EBB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2EBB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 КРАСНЯНСКОГО СЕЛЬСКОГО ПОСЕЛЕНИЯ</w:t>
      </w:r>
    </w:p>
    <w:p w:rsidR="00FA2EBB" w:rsidRPr="00FA2EBB" w:rsidRDefault="00FA2EBB" w:rsidP="00FA2E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2EBB" w:rsidRPr="00FA2EBB" w:rsidRDefault="00FA2EBB" w:rsidP="00FA2E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2EBB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</w:t>
      </w:r>
    </w:p>
    <w:p w:rsidR="00FA2EBB" w:rsidRPr="00FA2EBB" w:rsidRDefault="00FA2EBB" w:rsidP="00FA2E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2EBB" w:rsidRPr="00FA2EBB" w:rsidRDefault="00FA2EBB" w:rsidP="00FA2E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2EBB">
        <w:rPr>
          <w:rFonts w:ascii="Times New Roman" w:eastAsia="Times New Roman" w:hAnsi="Times New Roman" w:cs="Times New Roman"/>
          <w:sz w:val="28"/>
          <w:szCs w:val="28"/>
          <w:lang w:eastAsia="ar-SA"/>
        </w:rPr>
        <w:t>от  15.11.2018 г                                                           № 11/2-С</w:t>
      </w:r>
    </w:p>
    <w:p w:rsidR="00FA2EBB" w:rsidRPr="00FA2EBB" w:rsidRDefault="00FA2EBB" w:rsidP="00FA2E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2EBB" w:rsidRPr="00FA2EBB" w:rsidRDefault="00FA2EBB" w:rsidP="00FA2E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2EBB">
        <w:rPr>
          <w:rFonts w:ascii="Times New Roman" w:eastAsia="Times New Roman" w:hAnsi="Times New Roman" w:cs="Times New Roman"/>
          <w:sz w:val="28"/>
          <w:szCs w:val="28"/>
          <w:lang w:eastAsia="ar-SA"/>
        </w:rPr>
        <w:t>О назначении публичных слушаний</w:t>
      </w:r>
    </w:p>
    <w:p w:rsidR="00FA2EBB" w:rsidRPr="00FA2EBB" w:rsidRDefault="00FA2EBB" w:rsidP="00FA2E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2EBB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проекту решения «О бюджете Краснянского</w:t>
      </w:r>
    </w:p>
    <w:p w:rsidR="00FA2EBB" w:rsidRPr="00FA2EBB" w:rsidRDefault="00FA2EBB" w:rsidP="00FA2E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2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на 2019 год и </w:t>
      </w:r>
      <w:proofErr w:type="gramStart"/>
      <w:r w:rsidRPr="00FA2EBB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proofErr w:type="gramEnd"/>
      <w:r w:rsidRPr="00FA2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плановый</w:t>
      </w:r>
    </w:p>
    <w:p w:rsidR="00FA2EBB" w:rsidRPr="00FA2EBB" w:rsidRDefault="00FA2EBB" w:rsidP="00FA2E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2EBB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период 2020 и 2021 годов»</w:t>
      </w:r>
    </w:p>
    <w:p w:rsidR="00FA2EBB" w:rsidRPr="00FA2EBB" w:rsidRDefault="00FA2EBB" w:rsidP="00FA2E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2EBB" w:rsidRPr="00FA2EBB" w:rsidRDefault="00FA2EBB" w:rsidP="00FA2E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2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В связи с принятием к рассмотрению проекта решения «О бюджете Краснянского сельского поселения на 2019 год и на плановый период 2020 и 2021 годов» Совет Краснянского сельского поселения</w:t>
      </w:r>
    </w:p>
    <w:p w:rsidR="00FA2EBB" w:rsidRPr="00FA2EBB" w:rsidRDefault="00FA2EBB" w:rsidP="00FA2E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2EBB" w:rsidRPr="00FA2EBB" w:rsidRDefault="00FA2EBB" w:rsidP="00FA2E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2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</w:t>
      </w:r>
      <w:proofErr w:type="gramStart"/>
      <w:r w:rsidRPr="00FA2EBB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proofErr w:type="gramEnd"/>
      <w:r w:rsidRPr="00FA2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 ш и л :</w:t>
      </w:r>
    </w:p>
    <w:p w:rsidR="00FA2EBB" w:rsidRPr="00FA2EBB" w:rsidRDefault="00FA2EBB" w:rsidP="00FA2E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2EBB" w:rsidRPr="00FA2EBB" w:rsidRDefault="00FA2EBB" w:rsidP="00FA2E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2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1. Назначить проведение публичных слушаний по проекту решения Совета Краснянского сельского поселения «О бюджете Краснянского сельского поселения на 2019 год и на плановый период 2020 и 2021 годов»   на  23 ноября 2018 года в 11.00 часов в здании Администрации Краснянского сельского поселения по адресу: </w:t>
      </w:r>
      <w:proofErr w:type="spellStart"/>
      <w:r w:rsidRPr="00FA2EBB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proofErr w:type="gramStart"/>
      <w:r w:rsidRPr="00FA2EBB">
        <w:rPr>
          <w:rFonts w:ascii="Times New Roman" w:eastAsia="Times New Roman" w:hAnsi="Times New Roman" w:cs="Times New Roman"/>
          <w:sz w:val="28"/>
          <w:szCs w:val="28"/>
          <w:lang w:eastAsia="ar-SA"/>
        </w:rPr>
        <w:t>.К</w:t>
      </w:r>
      <w:proofErr w:type="gramEnd"/>
      <w:r w:rsidRPr="00FA2EBB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раснянский</w:t>
      </w:r>
      <w:proofErr w:type="spellEnd"/>
      <w:r w:rsidRPr="00FA2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FA2EBB">
        <w:rPr>
          <w:rFonts w:ascii="Times New Roman" w:eastAsia="Times New Roman" w:hAnsi="Times New Roman" w:cs="Times New Roman"/>
          <w:sz w:val="28"/>
          <w:szCs w:val="28"/>
          <w:lang w:eastAsia="ar-SA"/>
        </w:rPr>
        <w:t>ул.Пролетарская</w:t>
      </w:r>
      <w:proofErr w:type="spellEnd"/>
      <w:r w:rsidRPr="00FA2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91, </w:t>
      </w:r>
      <w:proofErr w:type="spellStart"/>
      <w:r w:rsidRPr="00FA2EBB">
        <w:rPr>
          <w:rFonts w:ascii="Times New Roman" w:eastAsia="Times New Roman" w:hAnsi="Times New Roman" w:cs="Times New Roman"/>
          <w:sz w:val="28"/>
          <w:szCs w:val="28"/>
          <w:lang w:eastAsia="ar-SA"/>
        </w:rPr>
        <w:t>Кумылженского</w:t>
      </w:r>
      <w:proofErr w:type="spellEnd"/>
      <w:r w:rsidRPr="00FA2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района  Волгоградской области.</w:t>
      </w:r>
    </w:p>
    <w:p w:rsidR="00FA2EBB" w:rsidRPr="00FA2EBB" w:rsidRDefault="00FA2EBB" w:rsidP="00FA2E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2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2. Утвердить постоянную комиссию в составе 5 человек и уполномочить ее на осуществление деятельности по организации и проведению публичных слушаний (приложение №1).</w:t>
      </w:r>
    </w:p>
    <w:p w:rsidR="00FA2EBB" w:rsidRPr="00FA2EBB" w:rsidRDefault="00FA2EBB" w:rsidP="00FA2EBB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2EBB">
        <w:rPr>
          <w:rFonts w:ascii="Times New Roman" w:eastAsia="Times New Roman" w:hAnsi="Times New Roman" w:cs="Times New Roman"/>
          <w:sz w:val="28"/>
          <w:szCs w:val="28"/>
          <w:lang w:eastAsia="ar-SA"/>
        </w:rPr>
        <w:t>3. Настоящее решение вступает в силу со дня его принятия и подлежит опубликованию в районной газете «Победа».</w:t>
      </w:r>
    </w:p>
    <w:p w:rsidR="00FA2EBB" w:rsidRPr="00FA2EBB" w:rsidRDefault="00FA2EBB" w:rsidP="00FA2EBB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2EBB" w:rsidRPr="00FA2EBB" w:rsidRDefault="00FA2EBB" w:rsidP="00FA2EBB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2EBB" w:rsidRPr="00FA2EBB" w:rsidRDefault="00FA2EBB" w:rsidP="00FA2EBB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2EBB" w:rsidRPr="00FA2EBB" w:rsidRDefault="00FA2EBB" w:rsidP="00FA2EB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2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Краснянского сельского поселения                 </w:t>
      </w:r>
      <w:proofErr w:type="spellStart"/>
      <w:r w:rsidRPr="00FA2EBB">
        <w:rPr>
          <w:rFonts w:ascii="Times New Roman" w:eastAsia="Times New Roman" w:hAnsi="Times New Roman" w:cs="Times New Roman"/>
          <w:sz w:val="28"/>
          <w:szCs w:val="28"/>
          <w:lang w:eastAsia="ar-SA"/>
        </w:rPr>
        <w:t>Л.В.Шаронова</w:t>
      </w:r>
      <w:proofErr w:type="spellEnd"/>
    </w:p>
    <w:p w:rsidR="00FA2EBB" w:rsidRPr="00FA2EBB" w:rsidRDefault="00FA2EBB" w:rsidP="00FA2EB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2EBB" w:rsidRPr="00FA2EBB" w:rsidRDefault="00FA2EBB" w:rsidP="00FA2EB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2EBB" w:rsidRPr="00FA2EBB" w:rsidRDefault="00FA2EBB" w:rsidP="00FA2EB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2EBB" w:rsidRPr="00FA2EBB" w:rsidRDefault="00FA2EBB" w:rsidP="00FA2EB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2EBB" w:rsidRPr="00FA2EBB" w:rsidRDefault="00FA2EBB" w:rsidP="00FA2EB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2EBB" w:rsidRPr="00FA2EBB" w:rsidRDefault="00FA2EBB" w:rsidP="00FA2EB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2EBB" w:rsidRPr="00FA2EBB" w:rsidRDefault="00FA2EBB" w:rsidP="00FA2EB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2EBB" w:rsidRPr="00FA2EBB" w:rsidRDefault="00FA2EBB" w:rsidP="00FA2EB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2EBB" w:rsidRPr="00FA2EBB" w:rsidRDefault="00FA2EBB" w:rsidP="00FA2EB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2EBB" w:rsidRPr="00FA2EBB" w:rsidRDefault="00FA2EBB" w:rsidP="00FA2EB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2EBB" w:rsidRPr="00FA2EBB" w:rsidRDefault="00FA2EBB" w:rsidP="00FA2E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2EBB" w:rsidRPr="00FA2EBB" w:rsidRDefault="00FA2EBB" w:rsidP="00FA2EBB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FA2EB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</w:t>
      </w:r>
      <w:r w:rsidRPr="00FA2EB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Приложение 1</w:t>
      </w:r>
    </w:p>
    <w:p w:rsidR="00FA2EBB" w:rsidRPr="00FA2EBB" w:rsidRDefault="00FA2EBB" w:rsidP="00FA2EBB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2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к решению Совета Краснянского</w:t>
      </w:r>
    </w:p>
    <w:p w:rsidR="00FA2EBB" w:rsidRPr="00FA2EBB" w:rsidRDefault="00FA2EBB" w:rsidP="00FA2EBB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2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сельского поселения</w:t>
      </w:r>
    </w:p>
    <w:p w:rsidR="00FA2EBB" w:rsidRPr="00FA2EBB" w:rsidRDefault="00FA2EBB" w:rsidP="00FA2EBB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2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от 15.11.2018 г. № 11/2-С</w:t>
      </w:r>
    </w:p>
    <w:p w:rsidR="00FA2EBB" w:rsidRPr="00FA2EBB" w:rsidRDefault="00FA2EBB" w:rsidP="00FA2E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2EBB" w:rsidRPr="00FA2EBB" w:rsidRDefault="00FA2EBB" w:rsidP="00FA2EBB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2EBB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Постоянная комиссия по организации</w:t>
      </w:r>
    </w:p>
    <w:p w:rsidR="00FA2EBB" w:rsidRPr="00FA2EBB" w:rsidRDefault="00FA2EBB" w:rsidP="00FA2EBB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2EBB">
        <w:rPr>
          <w:rFonts w:ascii="Times New Roman" w:eastAsia="Times New Roman" w:hAnsi="Times New Roman" w:cs="Times New Roman"/>
          <w:sz w:val="28"/>
          <w:szCs w:val="28"/>
          <w:lang w:eastAsia="ar-SA"/>
        </w:rPr>
        <w:t>и проведению публичных слушаний</w:t>
      </w:r>
    </w:p>
    <w:p w:rsidR="00FA2EBB" w:rsidRPr="00FA2EBB" w:rsidRDefault="00FA2EBB" w:rsidP="00FA2EBB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2EB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Совете Краснянского сельского поселения</w:t>
      </w:r>
    </w:p>
    <w:p w:rsidR="00FA2EBB" w:rsidRPr="00FA2EBB" w:rsidRDefault="00FA2EBB" w:rsidP="00FA2EBB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2EBB" w:rsidRPr="00FA2EBB" w:rsidRDefault="00FA2EBB" w:rsidP="00FA2EB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2EBB">
        <w:rPr>
          <w:rFonts w:ascii="Times New Roman" w:eastAsia="Times New Roman" w:hAnsi="Times New Roman" w:cs="Times New Roman"/>
          <w:sz w:val="28"/>
          <w:szCs w:val="28"/>
          <w:lang w:eastAsia="ar-SA"/>
        </w:rPr>
        <w:t>Шаронова Л.В. – глава Краснянского сельского поселения, председатель комиссии;</w:t>
      </w:r>
    </w:p>
    <w:p w:rsidR="00FA2EBB" w:rsidRPr="00FA2EBB" w:rsidRDefault="00FA2EBB" w:rsidP="00FA2EB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2EBB">
        <w:rPr>
          <w:rFonts w:ascii="Times New Roman" w:eastAsia="Times New Roman" w:hAnsi="Times New Roman" w:cs="Times New Roman"/>
          <w:sz w:val="28"/>
          <w:szCs w:val="28"/>
          <w:lang w:eastAsia="ar-SA"/>
        </w:rPr>
        <w:t>Хусаинов Х.З. – депутат Совета Краснянского сельского поселения, секретарь комиссии;</w:t>
      </w:r>
    </w:p>
    <w:p w:rsidR="00FA2EBB" w:rsidRPr="00FA2EBB" w:rsidRDefault="00FA2EBB" w:rsidP="00FA2EB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2EBB">
        <w:rPr>
          <w:rFonts w:ascii="Times New Roman" w:eastAsia="Times New Roman" w:hAnsi="Times New Roman" w:cs="Times New Roman"/>
          <w:sz w:val="28"/>
          <w:szCs w:val="28"/>
          <w:lang w:eastAsia="ar-SA"/>
        </w:rPr>
        <w:t>Котельникова Н.А. – депутат Совета Краснянского сельского поселения;</w:t>
      </w:r>
    </w:p>
    <w:p w:rsidR="00FA2EBB" w:rsidRPr="00FA2EBB" w:rsidRDefault="00FA2EBB" w:rsidP="00FA2EB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2EBB">
        <w:rPr>
          <w:rFonts w:ascii="Times New Roman" w:eastAsia="Times New Roman" w:hAnsi="Times New Roman" w:cs="Times New Roman"/>
          <w:sz w:val="28"/>
          <w:szCs w:val="28"/>
          <w:lang w:eastAsia="ar-SA"/>
        </w:rPr>
        <w:t>Фетисова С.В. – заместитель главы Администрации  Краснянского сельского поселения;</w:t>
      </w:r>
    </w:p>
    <w:p w:rsidR="00FA2EBB" w:rsidRPr="00FA2EBB" w:rsidRDefault="00FA2EBB" w:rsidP="00FA2EB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2EBB">
        <w:rPr>
          <w:rFonts w:ascii="Times New Roman" w:eastAsia="Times New Roman" w:hAnsi="Times New Roman" w:cs="Times New Roman"/>
          <w:sz w:val="28"/>
          <w:szCs w:val="28"/>
          <w:lang w:eastAsia="ar-SA"/>
        </w:rPr>
        <w:t>Мельников М.М. – главный специалист – главный бухгалтер Краснянского сельского поселения.</w:t>
      </w:r>
    </w:p>
    <w:p w:rsidR="00FA2EBB" w:rsidRPr="00FA2EBB" w:rsidRDefault="00FA2EBB" w:rsidP="00FA2EB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2EBB" w:rsidRPr="00FA2EBB" w:rsidRDefault="00FA2EBB" w:rsidP="00FA2E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2EBB" w:rsidRPr="00FA2EBB" w:rsidRDefault="00FA2EBB" w:rsidP="00FA2E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78C8" w:rsidRDefault="00F678C8">
      <w:bookmarkStart w:id="0" w:name="_GoBack"/>
      <w:bookmarkEnd w:id="0"/>
    </w:p>
    <w:sectPr w:rsidR="00F678C8" w:rsidSect="006A2B07">
      <w:headerReference w:type="default" r:id="rId5"/>
      <w:footerReference w:type="default" r:id="rId6"/>
      <w:headerReference w:type="first" r:id="rId7"/>
      <w:footerReference w:type="first" r:id="rId8"/>
      <w:pgSz w:w="11905" w:h="16837"/>
      <w:pgMar w:top="142" w:right="567" w:bottom="426" w:left="1701" w:header="567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61D" w:rsidRDefault="00FA2E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61D" w:rsidRDefault="00FA2EBB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61D" w:rsidRDefault="00FA2E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61D" w:rsidRDefault="00FA2E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8D2"/>
    <w:rsid w:val="00BD18D2"/>
    <w:rsid w:val="00F678C8"/>
    <w:rsid w:val="00FA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2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2EBB"/>
  </w:style>
  <w:style w:type="paragraph" w:styleId="a5">
    <w:name w:val="footer"/>
    <w:basedOn w:val="a"/>
    <w:link w:val="a6"/>
    <w:uiPriority w:val="99"/>
    <w:semiHidden/>
    <w:unhideWhenUsed/>
    <w:rsid w:val="00FA2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A2E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2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2EBB"/>
  </w:style>
  <w:style w:type="paragraph" w:styleId="a5">
    <w:name w:val="footer"/>
    <w:basedOn w:val="a"/>
    <w:link w:val="a6"/>
    <w:uiPriority w:val="99"/>
    <w:semiHidden/>
    <w:unhideWhenUsed/>
    <w:rsid w:val="00FA2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A2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Vizgin</dc:creator>
  <cp:keywords/>
  <dc:description/>
  <cp:lastModifiedBy>Maksim Vizgin</cp:lastModifiedBy>
  <cp:revision>2</cp:revision>
  <dcterms:created xsi:type="dcterms:W3CDTF">2018-11-21T10:01:00Z</dcterms:created>
  <dcterms:modified xsi:type="dcterms:W3CDTF">2018-11-21T10:01:00Z</dcterms:modified>
</cp:coreProperties>
</file>