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456" w:rsidRDefault="00216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ПОСТАНОВЛЕНИЕ</w:t>
      </w:r>
    </w:p>
    <w:p w:rsidR="00D01456" w:rsidRDefault="00216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АДМИНИСТРАЦИИ </w:t>
      </w:r>
      <w:r w:rsidR="005203BE">
        <w:rPr>
          <w:rFonts w:ascii="Times New Roman" w:eastAsia="Times New Roman" w:hAnsi="Times New Roman" w:cs="Times New Roman"/>
          <w:b/>
          <w:sz w:val="28"/>
        </w:rPr>
        <w:t>КРАСНЯНСКОГО</w:t>
      </w:r>
      <w:r>
        <w:rPr>
          <w:rFonts w:ascii="Times New Roman" w:eastAsia="Times New Roman" w:hAnsi="Times New Roman" w:cs="Times New Roman"/>
          <w:b/>
          <w:sz w:val="28"/>
        </w:rPr>
        <w:t xml:space="preserve"> СЕЛЬСКОГО ПОСЕЛЕНИЯ КУМЫЛЖЕНСКОГО МУНИЦИПАЛЬНОГО РАЙОНА </w:t>
      </w:r>
    </w:p>
    <w:p w:rsidR="00D01456" w:rsidRDefault="00216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ВОЛГОГРАДСКОЙ ОБЛАСТИ</w:t>
      </w:r>
    </w:p>
    <w:p w:rsidR="00D01456" w:rsidRDefault="00D01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01456" w:rsidRDefault="00CE110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15.05.2019</w:t>
      </w:r>
      <w:r w:rsidR="002160D7">
        <w:rPr>
          <w:rFonts w:ascii="Times New Roman" w:eastAsia="Times New Roman" w:hAnsi="Times New Roman" w:cs="Times New Roman"/>
          <w:b/>
          <w:sz w:val="28"/>
        </w:rPr>
        <w:t xml:space="preserve">г.                                      № </w:t>
      </w:r>
      <w:r>
        <w:rPr>
          <w:rFonts w:ascii="Times New Roman" w:eastAsia="Times New Roman" w:hAnsi="Times New Roman" w:cs="Times New Roman"/>
          <w:b/>
          <w:sz w:val="28"/>
        </w:rPr>
        <w:t>14</w:t>
      </w:r>
    </w:p>
    <w:p w:rsidR="00D01456" w:rsidRDefault="00D01456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D01456" w:rsidRDefault="00CE1107">
      <w:pPr>
        <w:tabs>
          <w:tab w:val="left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CE1107">
        <w:rPr>
          <w:rFonts w:ascii="Times New Roman" w:eastAsia="Times New Roman" w:hAnsi="Times New Roman" w:cs="Times New Roman"/>
          <w:b/>
          <w:color w:val="000000"/>
          <w:sz w:val="28"/>
        </w:rPr>
        <w:t>«О внесении изменений в постановление Администрации Краснянского сельского поселения от 25.02.2016 № 5 «Об утверждении Порядка формирования, утверждения и ведения планов закупок товаров, работ, услуг для обеспечения муниципальных нужд Краснянского сельского поселения».</w:t>
      </w:r>
      <w:r w:rsidRPr="00CE1107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bookmarkStart w:id="0" w:name="_GoBack"/>
      <w:bookmarkEnd w:id="0"/>
    </w:p>
    <w:p w:rsidR="00D01456" w:rsidRDefault="00D01456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</w:p>
    <w:p w:rsidR="00D01456" w:rsidRDefault="005203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5203BE">
        <w:rPr>
          <w:rFonts w:ascii="Times New Roman" w:eastAsia="Times New Roman" w:hAnsi="Times New Roman" w:cs="Times New Roman"/>
          <w:sz w:val="28"/>
        </w:rPr>
        <w:t xml:space="preserve">         Рассмотрев Представление Прокуратуры </w:t>
      </w:r>
      <w:proofErr w:type="spellStart"/>
      <w:r w:rsidRPr="005203BE">
        <w:rPr>
          <w:rFonts w:ascii="Times New Roman" w:eastAsia="Times New Roman" w:hAnsi="Times New Roman" w:cs="Times New Roman"/>
          <w:sz w:val="28"/>
        </w:rPr>
        <w:t>Кумылженского</w:t>
      </w:r>
      <w:proofErr w:type="spellEnd"/>
      <w:r w:rsidRPr="005203BE">
        <w:rPr>
          <w:rFonts w:ascii="Times New Roman" w:eastAsia="Times New Roman" w:hAnsi="Times New Roman" w:cs="Times New Roman"/>
          <w:sz w:val="28"/>
        </w:rPr>
        <w:t xml:space="preserve"> района от </w:t>
      </w:r>
      <w:r>
        <w:rPr>
          <w:rFonts w:ascii="Times New Roman" w:eastAsia="Times New Roman" w:hAnsi="Times New Roman" w:cs="Times New Roman"/>
          <w:sz w:val="28"/>
        </w:rPr>
        <w:t>24</w:t>
      </w:r>
      <w:r w:rsidRPr="005203BE">
        <w:rPr>
          <w:rFonts w:ascii="Times New Roman" w:eastAsia="Times New Roman" w:hAnsi="Times New Roman" w:cs="Times New Roman"/>
          <w:sz w:val="28"/>
        </w:rPr>
        <w:t>.0</w:t>
      </w:r>
      <w:r>
        <w:rPr>
          <w:rFonts w:ascii="Times New Roman" w:eastAsia="Times New Roman" w:hAnsi="Times New Roman" w:cs="Times New Roman"/>
          <w:sz w:val="28"/>
        </w:rPr>
        <w:t>4</w:t>
      </w:r>
      <w:r w:rsidRPr="005203BE">
        <w:rPr>
          <w:rFonts w:ascii="Times New Roman" w:eastAsia="Times New Roman" w:hAnsi="Times New Roman" w:cs="Times New Roman"/>
          <w:sz w:val="28"/>
        </w:rPr>
        <w:t>.201</w:t>
      </w:r>
      <w:r>
        <w:rPr>
          <w:rFonts w:ascii="Times New Roman" w:eastAsia="Times New Roman" w:hAnsi="Times New Roman" w:cs="Times New Roman"/>
          <w:sz w:val="28"/>
        </w:rPr>
        <w:t>9</w:t>
      </w:r>
      <w:r w:rsidRPr="005203BE">
        <w:rPr>
          <w:rFonts w:ascii="Times New Roman" w:eastAsia="Times New Roman" w:hAnsi="Times New Roman" w:cs="Times New Roman"/>
          <w:sz w:val="28"/>
        </w:rPr>
        <w:t xml:space="preserve"> № 7-3</w:t>
      </w:r>
      <w:r>
        <w:rPr>
          <w:rFonts w:ascii="Times New Roman" w:eastAsia="Times New Roman" w:hAnsi="Times New Roman" w:cs="Times New Roman"/>
          <w:sz w:val="28"/>
        </w:rPr>
        <w:t>8</w:t>
      </w:r>
      <w:r w:rsidRPr="005203BE">
        <w:rPr>
          <w:rFonts w:ascii="Times New Roman" w:eastAsia="Times New Roman" w:hAnsi="Times New Roman" w:cs="Times New Roman"/>
          <w:sz w:val="28"/>
        </w:rPr>
        <w:t>-201</w:t>
      </w:r>
      <w:r>
        <w:rPr>
          <w:rFonts w:ascii="Times New Roman" w:eastAsia="Times New Roman" w:hAnsi="Times New Roman" w:cs="Times New Roman"/>
          <w:sz w:val="28"/>
        </w:rPr>
        <w:t>9</w:t>
      </w:r>
      <w:r w:rsidRPr="005203BE">
        <w:rPr>
          <w:rFonts w:ascii="Times New Roman" w:eastAsia="Times New Roman" w:hAnsi="Times New Roman" w:cs="Times New Roman"/>
          <w:sz w:val="28"/>
        </w:rPr>
        <w:t xml:space="preserve"> «об устранении нарушений законодательства в сфере закупок товаров, работ, услуг для обеспечения государственных и муниципальных нужд»,</w:t>
      </w:r>
      <w:r>
        <w:rPr>
          <w:rFonts w:ascii="Times New Roman" w:eastAsia="Times New Roman" w:hAnsi="Times New Roman" w:cs="Times New Roman"/>
          <w:sz w:val="28"/>
        </w:rPr>
        <w:t xml:space="preserve"> в</w:t>
      </w:r>
      <w:r w:rsidR="002160D7">
        <w:rPr>
          <w:rFonts w:ascii="Times New Roman" w:eastAsia="Times New Roman" w:hAnsi="Times New Roman" w:cs="Times New Roman"/>
          <w:sz w:val="28"/>
        </w:rPr>
        <w:t xml:space="preserve"> соответствии с частью 5 статьи 17 Федерального закона от 05 апреля 2013 г.   N44-ФЗ "О контрактной системе в сфере закупок товаров, работ, услуг для обеспечения государственных и муниципальных нужд" и постановлением Правительства Российской Федерации от 21 ноября 2013 г.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 же требованиях к форме планов закупок товаров, работ, услуг», руководствуясь Уставом </w:t>
      </w:r>
      <w:r>
        <w:rPr>
          <w:rFonts w:ascii="Times New Roman" w:eastAsia="Times New Roman" w:hAnsi="Times New Roman" w:cs="Times New Roman"/>
          <w:sz w:val="28"/>
        </w:rPr>
        <w:t>Краснянского</w:t>
      </w:r>
      <w:r w:rsidR="002160D7">
        <w:rPr>
          <w:rFonts w:ascii="Times New Roman" w:eastAsia="Times New Roman" w:hAnsi="Times New Roman" w:cs="Times New Roman"/>
          <w:sz w:val="28"/>
        </w:rPr>
        <w:t xml:space="preserve"> сельского поселения </w:t>
      </w:r>
      <w:proofErr w:type="spellStart"/>
      <w:r w:rsidR="002160D7">
        <w:rPr>
          <w:rFonts w:ascii="Times New Roman" w:eastAsia="Times New Roman" w:hAnsi="Times New Roman" w:cs="Times New Roman"/>
          <w:sz w:val="28"/>
        </w:rPr>
        <w:t>Кумылженского</w:t>
      </w:r>
      <w:proofErr w:type="spellEnd"/>
      <w:r w:rsidR="002160D7">
        <w:rPr>
          <w:rFonts w:ascii="Times New Roman" w:eastAsia="Times New Roman" w:hAnsi="Times New Roman" w:cs="Times New Roman"/>
          <w:sz w:val="28"/>
        </w:rPr>
        <w:t xml:space="preserve"> муниципального района Волгоградской области, администрация </w:t>
      </w:r>
      <w:r>
        <w:rPr>
          <w:rFonts w:ascii="Times New Roman" w:eastAsia="Times New Roman" w:hAnsi="Times New Roman" w:cs="Times New Roman"/>
          <w:sz w:val="28"/>
        </w:rPr>
        <w:t>Краснянского</w:t>
      </w:r>
      <w:r w:rsidR="002160D7">
        <w:rPr>
          <w:rFonts w:ascii="Times New Roman" w:eastAsia="Times New Roman" w:hAnsi="Times New Roman" w:cs="Times New Roman"/>
          <w:sz w:val="28"/>
        </w:rPr>
        <w:t xml:space="preserve"> сельского поселения,</w:t>
      </w:r>
    </w:p>
    <w:p w:rsidR="00D01456" w:rsidRDefault="00D014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D01456" w:rsidRDefault="002160D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ПОСТАНОВЛЯЕТ:</w:t>
      </w:r>
    </w:p>
    <w:p w:rsidR="00D01456" w:rsidRDefault="00D01456">
      <w:pPr>
        <w:tabs>
          <w:tab w:val="left" w:pos="595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D01456" w:rsidRDefault="002160D7">
      <w:pPr>
        <w:tabs>
          <w:tab w:val="left" w:pos="595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Внести в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Порядок формирования, утверждения и ведения планов закупок товаров, работ, услуг для обеспечения муниципальных нужд </w:t>
      </w:r>
      <w:r w:rsidR="005203BE">
        <w:rPr>
          <w:rFonts w:ascii="Times New Roman" w:eastAsia="Times New Roman" w:hAnsi="Times New Roman" w:cs="Times New Roman"/>
          <w:color w:val="000000"/>
          <w:sz w:val="28"/>
        </w:rPr>
        <w:t>Краснянского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Кумылженского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муниципального района Волгоградской области, утвержденный Постановлением администрации </w:t>
      </w:r>
      <w:r w:rsidR="005203BE">
        <w:rPr>
          <w:rFonts w:ascii="Times New Roman" w:eastAsia="Times New Roman" w:hAnsi="Times New Roman" w:cs="Times New Roman"/>
          <w:color w:val="000000"/>
          <w:sz w:val="28"/>
        </w:rPr>
        <w:t>Краснянского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Кумылженского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муниципального района Волгоградской области от </w:t>
      </w:r>
      <w:r w:rsidR="005203BE">
        <w:rPr>
          <w:rFonts w:ascii="Times New Roman" w:eastAsia="Times New Roman" w:hAnsi="Times New Roman" w:cs="Times New Roman"/>
          <w:color w:val="000000"/>
          <w:sz w:val="28"/>
        </w:rPr>
        <w:t>25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.02.2016 г. № </w:t>
      </w:r>
      <w:r w:rsidR="005203BE">
        <w:rPr>
          <w:rFonts w:ascii="Times New Roman" w:eastAsia="Times New Roman" w:hAnsi="Times New Roman" w:cs="Times New Roman"/>
          <w:color w:val="000000"/>
          <w:sz w:val="28"/>
        </w:rPr>
        <w:t>5</w:t>
      </w:r>
      <w:r>
        <w:rPr>
          <w:rFonts w:ascii="Times New Roman" w:eastAsia="Times New Roman" w:hAnsi="Times New Roman" w:cs="Times New Roman"/>
          <w:sz w:val="28"/>
        </w:rPr>
        <w:t xml:space="preserve"> (далее - Порядок) следующие изменения:</w:t>
      </w:r>
    </w:p>
    <w:p w:rsidR="00D01456" w:rsidRDefault="002160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1.1. В пункт 8 Порядка добавить подпункт 8.1. следующего содержания:</w:t>
      </w:r>
    </w:p>
    <w:p w:rsidR="00D01456" w:rsidRDefault="002160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«8.1. Информация о закупке, предусматривающей заключение </w:t>
      </w:r>
      <w:proofErr w:type="spellStart"/>
      <w:r>
        <w:rPr>
          <w:rFonts w:ascii="Times New Roman" w:eastAsia="Times New Roman" w:hAnsi="Times New Roman" w:cs="Times New Roman"/>
          <w:sz w:val="28"/>
        </w:rPr>
        <w:t>энергосервисного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контракта, включается в план закупок отдельно от закупок товаров, работ, услуг, относящихся к сфере деятельности субъектов естественных монополий, услуг по водоснабжению, водоотведению, теплоснабжению, газоснабжению, по подключению (присоединению) к сетям инженерно-технического обеспечения по регулируемым в соответствии с законодательством Российской Федерации ценам (тарифам), а также от </w:t>
      </w:r>
      <w:r>
        <w:rPr>
          <w:rFonts w:ascii="Times New Roman" w:eastAsia="Times New Roman" w:hAnsi="Times New Roman" w:cs="Times New Roman"/>
          <w:sz w:val="28"/>
        </w:rPr>
        <w:lastRenderedPageBreak/>
        <w:t>закупок электрической энергии, мазута, угля и закупок топлива, используемого в целях выработки энергии.».</w:t>
      </w:r>
    </w:p>
    <w:p w:rsidR="00D01456" w:rsidRDefault="002160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2.В течение  трех  дней со дня  утверждения разместить  настоящее постановление  в единой  информационной  системе  в  сфере  закупок.</w:t>
      </w:r>
    </w:p>
    <w:p w:rsidR="00D01456" w:rsidRDefault="002160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3.Постановление  вступает  в силу  со дня подписания  и подлежит  обнародованию путем  размещения в </w:t>
      </w:r>
      <w:r w:rsidR="00813725">
        <w:rPr>
          <w:rFonts w:ascii="Times New Roman" w:eastAsia="Times New Roman" w:hAnsi="Times New Roman" w:cs="Times New Roman"/>
          <w:sz w:val="28"/>
        </w:rPr>
        <w:t>Краснянской</w:t>
      </w:r>
      <w:r>
        <w:rPr>
          <w:rFonts w:ascii="Times New Roman" w:eastAsia="Times New Roman" w:hAnsi="Times New Roman" w:cs="Times New Roman"/>
          <w:sz w:val="28"/>
        </w:rPr>
        <w:t xml:space="preserve">  сельск</w:t>
      </w:r>
      <w:r w:rsidR="00813725">
        <w:rPr>
          <w:rFonts w:ascii="Times New Roman" w:eastAsia="Times New Roman" w:hAnsi="Times New Roman" w:cs="Times New Roman"/>
          <w:sz w:val="28"/>
        </w:rPr>
        <w:t>ой</w:t>
      </w:r>
      <w:r>
        <w:rPr>
          <w:rFonts w:ascii="Times New Roman" w:eastAsia="Times New Roman" w:hAnsi="Times New Roman" w:cs="Times New Roman"/>
          <w:sz w:val="28"/>
        </w:rPr>
        <w:t xml:space="preserve"> библиотек</w:t>
      </w:r>
      <w:r w:rsidR="00813725"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 xml:space="preserve">, а также в сети  Интернет  на официальном  сайте </w:t>
      </w:r>
      <w:r w:rsidR="005203BE">
        <w:rPr>
          <w:rFonts w:ascii="Times New Roman" w:eastAsia="Times New Roman" w:hAnsi="Times New Roman" w:cs="Times New Roman"/>
          <w:sz w:val="28"/>
        </w:rPr>
        <w:t>Краснянского</w:t>
      </w:r>
      <w:r>
        <w:rPr>
          <w:rFonts w:ascii="Times New Roman" w:eastAsia="Times New Roman" w:hAnsi="Times New Roman" w:cs="Times New Roman"/>
          <w:sz w:val="28"/>
        </w:rPr>
        <w:t xml:space="preserve">  сельского  поселения</w:t>
      </w:r>
      <w:r w:rsidR="00813725">
        <w:rPr>
          <w:rFonts w:ascii="Times New Roman" w:eastAsia="Times New Roman" w:hAnsi="Times New Roman" w:cs="Times New Roman"/>
          <w:sz w:val="28"/>
        </w:rPr>
        <w:t>.</w:t>
      </w:r>
    </w:p>
    <w:p w:rsidR="00D01456" w:rsidRDefault="002160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4.Контроль за  исполнением  настоящего  постановления  оставляю  за собой.</w:t>
      </w:r>
    </w:p>
    <w:p w:rsidR="00D01456" w:rsidRDefault="00D01456">
      <w:pPr>
        <w:spacing w:after="0" w:line="240" w:lineRule="auto"/>
        <w:ind w:right="-3"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D01456" w:rsidRDefault="00D01456">
      <w:pPr>
        <w:spacing w:after="0" w:line="240" w:lineRule="auto"/>
        <w:ind w:left="20" w:right="-3" w:firstLine="700"/>
        <w:jc w:val="both"/>
        <w:rPr>
          <w:rFonts w:ascii="Times New Roman" w:eastAsia="Times New Roman" w:hAnsi="Times New Roman" w:cs="Times New Roman"/>
          <w:sz w:val="28"/>
        </w:rPr>
      </w:pPr>
    </w:p>
    <w:p w:rsidR="00D01456" w:rsidRPr="00813725" w:rsidRDefault="002160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3725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5203BE" w:rsidRPr="00813725">
        <w:rPr>
          <w:rFonts w:ascii="Times New Roman" w:eastAsia="Times New Roman" w:hAnsi="Times New Roman" w:cs="Times New Roman"/>
          <w:sz w:val="28"/>
          <w:szCs w:val="28"/>
        </w:rPr>
        <w:t>Краснянского</w:t>
      </w:r>
      <w:r w:rsidRPr="0081372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             </w:t>
      </w:r>
      <w:r w:rsidR="00813725" w:rsidRPr="00813725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proofErr w:type="spellStart"/>
      <w:r w:rsidR="00813725" w:rsidRPr="00813725">
        <w:rPr>
          <w:rFonts w:ascii="Times New Roman" w:eastAsia="Times New Roman" w:hAnsi="Times New Roman" w:cs="Times New Roman"/>
          <w:sz w:val="28"/>
          <w:szCs w:val="28"/>
        </w:rPr>
        <w:t>Л.В.Шаронова</w:t>
      </w:r>
      <w:proofErr w:type="spellEnd"/>
      <w:r w:rsidRPr="00813725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</w:p>
    <w:p w:rsidR="00D01456" w:rsidRDefault="00D01456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D01456" w:rsidRDefault="00D014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sectPr w:rsidR="00D01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1456"/>
    <w:rsid w:val="002160D7"/>
    <w:rsid w:val="005203BE"/>
    <w:rsid w:val="00813725"/>
    <w:rsid w:val="00CE1107"/>
    <w:rsid w:val="00D0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75374"/>
  <w15:docId w15:val="{6E32C955-32D5-494D-9A77-6E3A9D37F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Иван Иванов</cp:lastModifiedBy>
  <cp:revision>3</cp:revision>
  <cp:lastPrinted>2019-05-15T06:18:00Z</cp:lastPrinted>
  <dcterms:created xsi:type="dcterms:W3CDTF">2019-05-14T05:58:00Z</dcterms:created>
  <dcterms:modified xsi:type="dcterms:W3CDTF">2019-05-15T06:22:00Z</dcterms:modified>
</cp:coreProperties>
</file>