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15" w:rsidRDefault="00A927EB" w:rsidP="008A4415">
      <w:pPr>
        <w:spacing w:after="0"/>
        <w:jc w:val="center"/>
        <w:rPr>
          <w:b/>
          <w:sz w:val="28"/>
          <w:szCs w:val="28"/>
        </w:rPr>
      </w:pPr>
      <w:r>
        <w:rPr>
          <w:rFonts w:ascii="Calibri" w:hAnsi="Calibri" w:cs="Calibri"/>
        </w:rPr>
        <w:br/>
      </w:r>
      <w:r w:rsidR="008A4415">
        <w:rPr>
          <w:b/>
          <w:sz w:val="28"/>
          <w:szCs w:val="28"/>
        </w:rPr>
        <w:t xml:space="preserve">  АДМИНИСТРАЦИЯ</w:t>
      </w:r>
    </w:p>
    <w:p w:rsidR="008A4415" w:rsidRPr="008A4415" w:rsidRDefault="008A4415" w:rsidP="008A4415">
      <w:pPr>
        <w:spacing w:after="0"/>
        <w:jc w:val="center"/>
        <w:rPr>
          <w:b/>
          <w:sz w:val="28"/>
          <w:szCs w:val="28"/>
        </w:rPr>
      </w:pPr>
      <w:r>
        <w:rPr>
          <w:b/>
          <w:sz w:val="28"/>
          <w:szCs w:val="28"/>
        </w:rPr>
        <w:t xml:space="preserve"> КРАСНЯНСКОГО  СЕЛЬСКОГО  ПОСЕЛЕНИЯ</w:t>
      </w:r>
      <w:r>
        <w:rPr>
          <w:b/>
          <w:sz w:val="28"/>
          <w:szCs w:val="28"/>
        </w:rPr>
        <w:br/>
        <w:t>КУМЫЛЖЕНСКОГО  МУНИЦИПАЛЬНОГО  РАЙОНА</w:t>
      </w:r>
      <w:r>
        <w:rPr>
          <w:b/>
          <w:sz w:val="28"/>
          <w:szCs w:val="28"/>
        </w:rPr>
        <w:br/>
        <w:t>ВОЛГОГРАДСКОЙ   ОБЛАСТИ</w:t>
      </w:r>
    </w:p>
    <w:p w:rsidR="008A4415" w:rsidRDefault="008A4415" w:rsidP="008A4415">
      <w:pPr>
        <w:spacing w:after="0"/>
        <w:rPr>
          <w:b/>
          <w:sz w:val="28"/>
          <w:szCs w:val="28"/>
        </w:rPr>
      </w:pPr>
      <w:r>
        <w:rPr>
          <w:rFonts w:ascii="Times New Roman" w:eastAsia="Times New Roman" w:hAnsi="Times New Roman" w:cs="Times New Roman"/>
          <w:sz w:val="28"/>
          <w:szCs w:val="28"/>
          <w:lang w:eastAsia="ru-RU"/>
        </w:rPr>
        <w:t xml:space="preserve">                                                 </w:t>
      </w:r>
      <w:r>
        <w:rPr>
          <w:b/>
          <w:sz w:val="28"/>
          <w:szCs w:val="28"/>
        </w:rPr>
        <w:t>ПОСТАНОВЛЕНИЕ</w:t>
      </w:r>
    </w:p>
    <w:p w:rsidR="008A4415" w:rsidRDefault="008A4415" w:rsidP="008A4415">
      <w:pPr>
        <w:spacing w:after="0"/>
        <w:rPr>
          <w:rFonts w:ascii="Times New Roman" w:hAnsi="Times New Roman" w:cs="Times New Roman"/>
          <w:b/>
          <w:sz w:val="24"/>
          <w:szCs w:val="24"/>
        </w:rPr>
      </w:pPr>
      <w:r>
        <w:rPr>
          <w:b/>
          <w:sz w:val="28"/>
          <w:szCs w:val="28"/>
        </w:rPr>
        <w:t xml:space="preserve"> _________________________________________________________________</w:t>
      </w:r>
    </w:p>
    <w:p w:rsidR="00A927EB" w:rsidRDefault="00A927EB">
      <w:pPr>
        <w:widowControl w:val="0"/>
        <w:autoSpaceDE w:val="0"/>
        <w:autoSpaceDN w:val="0"/>
        <w:adjustRightInd w:val="0"/>
        <w:spacing w:after="0" w:line="240" w:lineRule="auto"/>
        <w:rPr>
          <w:rFonts w:ascii="Calibri" w:hAnsi="Calibri" w:cs="Calibri"/>
        </w:rPr>
      </w:pPr>
    </w:p>
    <w:p w:rsidR="00A927EB" w:rsidRDefault="00A927EB" w:rsidP="008A4415">
      <w:pPr>
        <w:widowControl w:val="0"/>
        <w:autoSpaceDE w:val="0"/>
        <w:autoSpaceDN w:val="0"/>
        <w:adjustRightInd w:val="0"/>
        <w:spacing w:after="0" w:line="240" w:lineRule="auto"/>
        <w:rPr>
          <w:rFonts w:ascii="Calibri" w:hAnsi="Calibri" w:cs="Calibri"/>
          <w:b/>
          <w:bCs/>
        </w:rPr>
      </w:pPr>
      <w:bookmarkStart w:id="0" w:name="Par1"/>
      <w:bookmarkEnd w:id="0"/>
      <w:r>
        <w:rPr>
          <w:rFonts w:ascii="Calibri" w:hAnsi="Calibri" w:cs="Calibri"/>
          <w:b/>
          <w:bCs/>
        </w:rPr>
        <w:t xml:space="preserve">от   </w:t>
      </w:r>
      <w:r w:rsidR="008A4415">
        <w:rPr>
          <w:rFonts w:ascii="Calibri" w:hAnsi="Calibri" w:cs="Calibri"/>
          <w:b/>
          <w:bCs/>
        </w:rPr>
        <w:t xml:space="preserve">21.07.2015г          </w:t>
      </w:r>
      <w:r>
        <w:rPr>
          <w:rFonts w:ascii="Calibri" w:hAnsi="Calibri" w:cs="Calibri"/>
          <w:b/>
          <w:bCs/>
        </w:rPr>
        <w:t xml:space="preserve"> №</w:t>
      </w:r>
      <w:r w:rsidR="00B83BF7">
        <w:rPr>
          <w:rFonts w:ascii="Calibri" w:hAnsi="Calibri" w:cs="Calibri"/>
          <w:b/>
          <w:bCs/>
        </w:rPr>
        <w:t>29</w:t>
      </w:r>
    </w:p>
    <w:p w:rsidR="00A927EB" w:rsidRDefault="00A927EB">
      <w:pPr>
        <w:widowControl w:val="0"/>
        <w:autoSpaceDE w:val="0"/>
        <w:autoSpaceDN w:val="0"/>
        <w:adjustRightInd w:val="0"/>
        <w:spacing w:after="0" w:line="240" w:lineRule="auto"/>
        <w:jc w:val="center"/>
        <w:rPr>
          <w:rFonts w:ascii="Calibri" w:hAnsi="Calibri" w:cs="Calibri"/>
          <w:b/>
          <w:bCs/>
        </w:rPr>
      </w:pPr>
    </w:p>
    <w:p w:rsidR="00A927EB" w:rsidRDefault="00A927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ОСУЩЕСТВЛЕНИЯ ВНУТРЕННЕГО ФИНАНСОВОГО</w:t>
      </w:r>
    </w:p>
    <w:p w:rsidR="00A927EB" w:rsidRDefault="00A927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ВНУТРЕННЕГО ФИНАНСОВОГО АУДИТА НА ТЕРРИТОРИИ</w:t>
      </w:r>
    </w:p>
    <w:p w:rsidR="00A927EB" w:rsidRDefault="008A4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КРАСНЯНСКОГО СЕЛЬСКОГО ПОСЕЛЕНИЯ </w:t>
      </w:r>
      <w:r w:rsidR="00A927EB">
        <w:rPr>
          <w:rFonts w:ascii="Calibri" w:hAnsi="Calibri" w:cs="Calibri"/>
          <w:b/>
          <w:bCs/>
        </w:rPr>
        <w:t>КУМЫЛЖЕНСКОГО  МУНИЦИПАЛЬНОГО РАЙОНА</w:t>
      </w:r>
    </w:p>
    <w:p w:rsidR="00A927EB" w:rsidRDefault="00A927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ВОЛГОГРАДСКОЙ ОБЛАСТИ</w:t>
      </w:r>
    </w:p>
    <w:p w:rsidR="00A927EB" w:rsidRDefault="00A927EB">
      <w:pPr>
        <w:widowControl w:val="0"/>
        <w:autoSpaceDE w:val="0"/>
        <w:autoSpaceDN w:val="0"/>
        <w:adjustRightInd w:val="0"/>
        <w:spacing w:after="0" w:line="240" w:lineRule="auto"/>
        <w:jc w:val="both"/>
        <w:rPr>
          <w:rFonts w:ascii="Calibri" w:hAnsi="Calibri" w:cs="Calibri"/>
        </w:rPr>
      </w:pPr>
    </w:p>
    <w:p w:rsidR="008A4415"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5 статьи 160.2-1</w:t>
        </w:r>
      </w:hyperlink>
      <w:r>
        <w:rPr>
          <w:rFonts w:ascii="Calibri" w:hAnsi="Calibri" w:cs="Calibri"/>
        </w:rPr>
        <w:t xml:space="preserve"> Бюджетного кодекса Российской Федерации администрация</w:t>
      </w:r>
      <w:r w:rsidR="008A4415">
        <w:rPr>
          <w:rFonts w:ascii="Calibri" w:hAnsi="Calibri" w:cs="Calibri"/>
        </w:rPr>
        <w:t xml:space="preserve"> Краснянского сельского поселения</w:t>
      </w:r>
      <w:r>
        <w:rPr>
          <w:rFonts w:ascii="Calibri" w:hAnsi="Calibri" w:cs="Calibri"/>
        </w:rPr>
        <w:t xml:space="preserve"> </w:t>
      </w:r>
      <w:proofErr w:type="spellStart"/>
      <w:r>
        <w:rPr>
          <w:rFonts w:ascii="Calibri" w:hAnsi="Calibri" w:cs="Calibri"/>
        </w:rPr>
        <w:t>Кумылженского</w:t>
      </w:r>
      <w:proofErr w:type="spellEnd"/>
      <w:r>
        <w:rPr>
          <w:rFonts w:ascii="Calibri" w:hAnsi="Calibri" w:cs="Calibri"/>
        </w:rPr>
        <w:t xml:space="preserve">  муниципального района Волгоградской области</w:t>
      </w:r>
    </w:p>
    <w:p w:rsidR="00A927EB" w:rsidRDefault="008A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A927EB">
        <w:rPr>
          <w:rFonts w:ascii="Calibri" w:hAnsi="Calibri" w:cs="Calibri"/>
        </w:rPr>
        <w:t xml:space="preserve"> постановляет:</w:t>
      </w:r>
    </w:p>
    <w:p w:rsidR="008A4415" w:rsidRDefault="008A4415">
      <w:pPr>
        <w:widowControl w:val="0"/>
        <w:autoSpaceDE w:val="0"/>
        <w:autoSpaceDN w:val="0"/>
        <w:adjustRightInd w:val="0"/>
        <w:spacing w:after="0" w:line="240" w:lineRule="auto"/>
        <w:ind w:firstLine="540"/>
        <w:jc w:val="both"/>
        <w:rPr>
          <w:rFonts w:ascii="Calibri" w:hAnsi="Calibri" w:cs="Calibri"/>
        </w:rPr>
      </w:pP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Порядок</w:t>
        </w:r>
      </w:hyperlink>
      <w:r>
        <w:rPr>
          <w:rFonts w:ascii="Calibri" w:hAnsi="Calibri" w:cs="Calibri"/>
        </w:rPr>
        <w:t xml:space="preserve"> осуществления внутреннего финансового контроля и внутреннего финансового аудита на территории </w:t>
      </w:r>
      <w:r w:rsidR="008A4415">
        <w:rPr>
          <w:rFonts w:ascii="Calibri" w:hAnsi="Calibri" w:cs="Calibri"/>
        </w:rPr>
        <w:t xml:space="preserve">Краснянского сельского поселения </w:t>
      </w:r>
      <w:proofErr w:type="spellStart"/>
      <w:r>
        <w:rPr>
          <w:rFonts w:ascii="Calibri" w:hAnsi="Calibri" w:cs="Calibri"/>
        </w:rPr>
        <w:t>Кумылженского</w:t>
      </w:r>
      <w:proofErr w:type="spellEnd"/>
      <w:r>
        <w:rPr>
          <w:rFonts w:ascii="Calibri" w:hAnsi="Calibri" w:cs="Calibri"/>
        </w:rPr>
        <w:t xml:space="preserve"> муниципального района Волгоградской области согласно приложению.</w:t>
      </w:r>
    </w:p>
    <w:p w:rsidR="00A927EB" w:rsidRPr="00891439"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постановление вступает в силу со дня его </w:t>
      </w:r>
      <w:r w:rsidR="008A4415">
        <w:rPr>
          <w:rFonts w:ascii="Calibri" w:hAnsi="Calibri" w:cs="Calibri"/>
        </w:rPr>
        <w:t xml:space="preserve">обнародования в Краснянской и </w:t>
      </w:r>
      <w:proofErr w:type="spellStart"/>
      <w:r w:rsidR="008A4415">
        <w:rPr>
          <w:rFonts w:ascii="Calibri" w:hAnsi="Calibri" w:cs="Calibri"/>
        </w:rPr>
        <w:t>Чиганакской</w:t>
      </w:r>
      <w:proofErr w:type="spellEnd"/>
      <w:r w:rsidR="008A4415">
        <w:rPr>
          <w:rFonts w:ascii="Calibri" w:hAnsi="Calibri" w:cs="Calibri"/>
        </w:rPr>
        <w:t xml:space="preserve"> сельских библиотеках </w:t>
      </w:r>
      <w:r w:rsidR="00891439">
        <w:rPr>
          <w:rFonts w:ascii="Calibri" w:hAnsi="Calibri" w:cs="Calibri"/>
        </w:rPr>
        <w:t xml:space="preserve">и подлежит размещению на сайте </w:t>
      </w:r>
      <w:r w:rsidR="008A4415">
        <w:rPr>
          <w:rFonts w:ascii="Calibri" w:hAnsi="Calibri" w:cs="Calibri"/>
        </w:rPr>
        <w:t xml:space="preserve">Администрации Краснянского сельского поселения </w:t>
      </w:r>
      <w:r w:rsidR="00891439">
        <w:rPr>
          <w:rFonts w:ascii="Calibri" w:hAnsi="Calibri" w:cs="Calibri"/>
        </w:rPr>
        <w:t>в сети интернет</w:t>
      </w:r>
      <w:r>
        <w:rPr>
          <w:rFonts w:ascii="Calibri" w:hAnsi="Calibri" w:cs="Calibri"/>
        </w:rPr>
        <w:t>.</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A927EB" w:rsidRPr="00084467" w:rsidRDefault="00A927EB">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26529F" w:rsidRDefault="003A76D1" w:rsidP="003A76D1">
      <w:pPr>
        <w:pStyle w:val="3"/>
        <w:spacing w:after="0"/>
        <w:jc w:val="both"/>
        <w:rPr>
          <w:sz w:val="24"/>
          <w:szCs w:val="24"/>
        </w:rPr>
      </w:pPr>
      <w:r w:rsidRPr="0026529F">
        <w:rPr>
          <w:sz w:val="24"/>
          <w:szCs w:val="24"/>
        </w:rPr>
        <w:t>Г</w:t>
      </w:r>
      <w:r w:rsidR="008A4415">
        <w:rPr>
          <w:sz w:val="24"/>
          <w:szCs w:val="24"/>
        </w:rPr>
        <w:t>лава Краснянского  сельского поселения                                   Л.В.Шаронова</w:t>
      </w:r>
      <w:r w:rsidRPr="0026529F">
        <w:rPr>
          <w:sz w:val="24"/>
          <w:szCs w:val="24"/>
        </w:rPr>
        <w:t xml:space="preserve">                                  </w:t>
      </w: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Default="003A76D1">
      <w:pPr>
        <w:widowControl w:val="0"/>
        <w:autoSpaceDE w:val="0"/>
        <w:autoSpaceDN w:val="0"/>
        <w:adjustRightInd w:val="0"/>
        <w:spacing w:after="0" w:line="240" w:lineRule="auto"/>
        <w:jc w:val="both"/>
        <w:rPr>
          <w:rFonts w:ascii="Calibri" w:hAnsi="Calibri" w:cs="Calibri"/>
        </w:rPr>
      </w:pPr>
    </w:p>
    <w:p w:rsidR="008A4415" w:rsidRDefault="008A4415">
      <w:pPr>
        <w:widowControl w:val="0"/>
        <w:autoSpaceDE w:val="0"/>
        <w:autoSpaceDN w:val="0"/>
        <w:adjustRightInd w:val="0"/>
        <w:spacing w:after="0" w:line="240" w:lineRule="auto"/>
        <w:jc w:val="both"/>
        <w:rPr>
          <w:rFonts w:ascii="Calibri" w:hAnsi="Calibri" w:cs="Calibri"/>
        </w:rPr>
      </w:pPr>
    </w:p>
    <w:p w:rsidR="008A4415" w:rsidRDefault="008A4415">
      <w:pPr>
        <w:widowControl w:val="0"/>
        <w:autoSpaceDE w:val="0"/>
        <w:autoSpaceDN w:val="0"/>
        <w:adjustRightInd w:val="0"/>
        <w:spacing w:after="0" w:line="240" w:lineRule="auto"/>
        <w:jc w:val="both"/>
        <w:rPr>
          <w:rFonts w:ascii="Calibri" w:hAnsi="Calibri" w:cs="Calibri"/>
        </w:rPr>
      </w:pPr>
    </w:p>
    <w:p w:rsidR="008A4415" w:rsidRDefault="008A4415">
      <w:pPr>
        <w:widowControl w:val="0"/>
        <w:autoSpaceDE w:val="0"/>
        <w:autoSpaceDN w:val="0"/>
        <w:adjustRightInd w:val="0"/>
        <w:spacing w:after="0" w:line="240" w:lineRule="auto"/>
        <w:jc w:val="both"/>
        <w:rPr>
          <w:rFonts w:ascii="Calibri" w:hAnsi="Calibri" w:cs="Calibri"/>
        </w:rPr>
      </w:pPr>
    </w:p>
    <w:p w:rsidR="008A4415" w:rsidRDefault="008A4415">
      <w:pPr>
        <w:widowControl w:val="0"/>
        <w:autoSpaceDE w:val="0"/>
        <w:autoSpaceDN w:val="0"/>
        <w:adjustRightInd w:val="0"/>
        <w:spacing w:after="0" w:line="240" w:lineRule="auto"/>
        <w:jc w:val="both"/>
        <w:rPr>
          <w:rFonts w:ascii="Calibri" w:hAnsi="Calibri" w:cs="Calibri"/>
        </w:rPr>
      </w:pPr>
    </w:p>
    <w:p w:rsidR="008A4415" w:rsidRDefault="008A4415">
      <w:pPr>
        <w:widowControl w:val="0"/>
        <w:autoSpaceDE w:val="0"/>
        <w:autoSpaceDN w:val="0"/>
        <w:adjustRightInd w:val="0"/>
        <w:spacing w:after="0" w:line="240" w:lineRule="auto"/>
        <w:jc w:val="both"/>
        <w:rPr>
          <w:rFonts w:ascii="Calibri" w:hAnsi="Calibri" w:cs="Calibri"/>
        </w:rPr>
      </w:pPr>
    </w:p>
    <w:p w:rsidR="008A4415" w:rsidRDefault="008A4415">
      <w:pPr>
        <w:widowControl w:val="0"/>
        <w:autoSpaceDE w:val="0"/>
        <w:autoSpaceDN w:val="0"/>
        <w:adjustRightInd w:val="0"/>
        <w:spacing w:after="0" w:line="240" w:lineRule="auto"/>
        <w:jc w:val="both"/>
        <w:rPr>
          <w:rFonts w:ascii="Calibri" w:hAnsi="Calibri" w:cs="Calibri"/>
        </w:rPr>
      </w:pPr>
    </w:p>
    <w:p w:rsidR="008A4415" w:rsidRPr="00084467" w:rsidRDefault="008A4415">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lastRenderedPageBreak/>
        <w:t>Приложение</w:t>
      </w:r>
    </w:p>
    <w:p w:rsidR="00A927EB" w:rsidRDefault="00A927E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927EB" w:rsidRDefault="008A441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Краснянского</w:t>
      </w:r>
    </w:p>
    <w:p w:rsidR="008A4415" w:rsidRDefault="008A441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 сельского поселения</w:t>
      </w:r>
    </w:p>
    <w:p w:rsidR="00A927EB" w:rsidRDefault="00A927EB" w:rsidP="00A927EB">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B83BF7">
        <w:rPr>
          <w:rFonts w:ascii="Calibri" w:hAnsi="Calibri" w:cs="Calibri"/>
        </w:rPr>
        <w:t xml:space="preserve">                              </w:t>
      </w:r>
      <w:r>
        <w:rPr>
          <w:rFonts w:ascii="Calibri" w:hAnsi="Calibri" w:cs="Calibri"/>
        </w:rPr>
        <w:t xml:space="preserve">    от  </w:t>
      </w:r>
      <w:r w:rsidR="00B83BF7">
        <w:rPr>
          <w:rFonts w:ascii="Calibri" w:hAnsi="Calibri" w:cs="Calibri"/>
        </w:rPr>
        <w:t>21  июля  2015 г. N29</w:t>
      </w:r>
      <w:r>
        <w:rPr>
          <w:rFonts w:ascii="Calibri" w:hAnsi="Calibri" w:cs="Calibri"/>
        </w:rPr>
        <w:t xml:space="preserve">    </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w:t>
      </w:r>
    </w:p>
    <w:p w:rsidR="00A927EB" w:rsidRDefault="00A927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ВНУТРЕННЕГО ФИНАНСОВОГО КОНТРОЛЯ И ВНУТРЕННЕГО</w:t>
      </w:r>
    </w:p>
    <w:p w:rsidR="00A927EB" w:rsidRDefault="00A927EB" w:rsidP="008A4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ФИНАНСОВОГО АУДИТА НА ТЕРРИТОРИИ </w:t>
      </w:r>
      <w:r w:rsidR="008A4415">
        <w:rPr>
          <w:rFonts w:ascii="Calibri" w:hAnsi="Calibri" w:cs="Calibri"/>
          <w:b/>
          <w:bCs/>
        </w:rPr>
        <w:t xml:space="preserve">КРАСНЯНСКОГО СЕЛЬСКОГО ПОСЕЛЕНИЯ </w:t>
      </w:r>
      <w:r>
        <w:rPr>
          <w:rFonts w:ascii="Calibri" w:hAnsi="Calibri" w:cs="Calibri"/>
          <w:b/>
          <w:bCs/>
        </w:rPr>
        <w:t>КУМЫЛЖЕНСКОГО</w:t>
      </w:r>
      <w:r w:rsidR="008A4415">
        <w:rPr>
          <w:rFonts w:ascii="Calibri" w:hAnsi="Calibri" w:cs="Calibri"/>
          <w:b/>
          <w:bCs/>
        </w:rPr>
        <w:t xml:space="preserve"> </w:t>
      </w:r>
      <w:r>
        <w:rPr>
          <w:rFonts w:ascii="Calibri" w:hAnsi="Calibri" w:cs="Calibri"/>
          <w:b/>
          <w:bCs/>
        </w:rPr>
        <w:t>МУНИЦИПАЛЬНОГО РАЙОНА ВОЛГОГРАДСКОЙ ОБЛАСТИ</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1. Общие положения</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систему и последовательность работы по осуществлению главными распорядителями (распорядителями) средств бюджета </w:t>
      </w:r>
      <w:r w:rsidR="008A4415">
        <w:rPr>
          <w:rFonts w:ascii="Calibri" w:hAnsi="Calibri" w:cs="Calibri"/>
        </w:rPr>
        <w:t xml:space="preserve"> Краснянского сельского поселения </w:t>
      </w:r>
      <w:proofErr w:type="spellStart"/>
      <w:r>
        <w:rPr>
          <w:rFonts w:ascii="Calibri" w:hAnsi="Calibri" w:cs="Calibri"/>
        </w:rPr>
        <w:t>Кумылженского</w:t>
      </w:r>
      <w:proofErr w:type="spellEnd"/>
      <w:r>
        <w:rPr>
          <w:rFonts w:ascii="Calibri" w:hAnsi="Calibri" w:cs="Calibri"/>
        </w:rPr>
        <w:t xml:space="preserve"> муниципального района Волгоградской области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2. Осуществление внутреннего финансового контроля</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Внутренний финансовый контроль осуществляется непрерывно руководителями (заместителями руководителей),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бюджетные процедуры).</w:t>
      </w:r>
      <w:proofErr w:type="gramEnd"/>
      <w:r>
        <w:rPr>
          <w:rFonts w:ascii="Calibri" w:hAnsi="Calibri" w:cs="Calibri"/>
        </w:rPr>
        <w:t xml:space="preserve"> Внутренний финансовый контроль направлен:</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 соблюдение</w:t>
      </w:r>
      <w:r w:rsidR="00891439">
        <w:rPr>
          <w:rFonts w:ascii="Calibri" w:hAnsi="Calibri" w:cs="Calibri"/>
        </w:rPr>
        <w:t xml:space="preserve"> установленных в соответствии с бюджетным законодательством Российской </w:t>
      </w:r>
      <w:r w:rsidR="00F44051">
        <w:rPr>
          <w:rFonts w:ascii="Calibri" w:hAnsi="Calibri" w:cs="Calibri"/>
        </w:rPr>
        <w:t>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r>
        <w:rPr>
          <w:rFonts w:ascii="Calibri" w:hAnsi="Calibri" w:cs="Calibri"/>
        </w:rPr>
        <w:t>;</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подготовку и организацию мер по повышению экономности и результативности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Внутренний финансовый контроль осуществляе</w:t>
      </w:r>
      <w:r w:rsidR="008A4415">
        <w:rPr>
          <w:rFonts w:ascii="Calibri" w:hAnsi="Calibri" w:cs="Calibri"/>
        </w:rPr>
        <w:t>тся в Администрации Краснянского сельского поселения</w:t>
      </w:r>
      <w:r>
        <w:rPr>
          <w:rFonts w:ascii="Calibri" w:hAnsi="Calibri" w:cs="Calibri"/>
        </w:rPr>
        <w:t xml:space="preserve"> главного администратора (администратора) средств местного бюджета и получателя средств местного бюджета, исполняющих бюджетные полномочия.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w:t>
      </w:r>
      <w:r w:rsidR="008A4415">
        <w:rPr>
          <w:rFonts w:ascii="Calibri" w:hAnsi="Calibri" w:cs="Calibri"/>
        </w:rPr>
        <w:t>. Должностные лица Администрации Краснянского сельского поселения,</w:t>
      </w:r>
      <w:r>
        <w:rPr>
          <w:rFonts w:ascii="Calibri" w:hAnsi="Calibri" w:cs="Calibri"/>
        </w:rPr>
        <w:t xml:space="preserve"> главного администратора </w:t>
      </w:r>
      <w:r w:rsidR="00F44051">
        <w:rPr>
          <w:rFonts w:ascii="Calibri" w:hAnsi="Calibri" w:cs="Calibri"/>
        </w:rPr>
        <w:t>бюджетных</w:t>
      </w:r>
      <w:r>
        <w:rPr>
          <w:rFonts w:ascii="Calibri" w:hAnsi="Calibri" w:cs="Calibri"/>
        </w:rPr>
        <w:t xml:space="preserve"> средств</w:t>
      </w:r>
      <w:r w:rsidR="00F44051">
        <w:rPr>
          <w:rFonts w:ascii="Calibri" w:hAnsi="Calibri" w:cs="Calibri"/>
        </w:rPr>
        <w:t>,</w:t>
      </w:r>
      <w:r>
        <w:rPr>
          <w:rFonts w:ascii="Calibri" w:hAnsi="Calibri" w:cs="Calibri"/>
        </w:rPr>
        <w:t xml:space="preserve"> </w:t>
      </w:r>
      <w:r w:rsidR="00F44051">
        <w:rPr>
          <w:rFonts w:ascii="Calibri" w:hAnsi="Calibri" w:cs="Calibri"/>
        </w:rPr>
        <w:t>администратора</w:t>
      </w:r>
      <w:r>
        <w:rPr>
          <w:rFonts w:ascii="Calibri" w:hAnsi="Calibri" w:cs="Calibri"/>
        </w:rPr>
        <w:t xml:space="preserve"> бюджет</w:t>
      </w:r>
      <w:r w:rsidR="00F44051">
        <w:rPr>
          <w:rFonts w:ascii="Calibri" w:hAnsi="Calibri" w:cs="Calibri"/>
        </w:rPr>
        <w:t>ных средств</w:t>
      </w:r>
      <w:r>
        <w:rPr>
          <w:rFonts w:ascii="Calibri" w:hAnsi="Calibri" w:cs="Calibri"/>
        </w:rPr>
        <w:t xml:space="preserve"> осуществляют внутренний финансовый контроль в соответствии с их должностными </w:t>
      </w:r>
      <w:r w:rsidR="00F44051">
        <w:rPr>
          <w:rFonts w:ascii="Calibri" w:hAnsi="Calibri" w:cs="Calibri"/>
        </w:rPr>
        <w:t>регламентами</w:t>
      </w:r>
      <w:r>
        <w:rPr>
          <w:rFonts w:ascii="Calibri" w:hAnsi="Calibri" w:cs="Calibri"/>
        </w:rPr>
        <w:t xml:space="preserve"> в отношении следующих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составление и представление документов в финансовый отдел администрации </w:t>
      </w:r>
      <w:proofErr w:type="spellStart"/>
      <w:r>
        <w:rPr>
          <w:rFonts w:ascii="Calibri" w:hAnsi="Calibri" w:cs="Calibri"/>
        </w:rPr>
        <w:t>Кумылженского</w:t>
      </w:r>
      <w:proofErr w:type="spellEnd"/>
      <w:r>
        <w:rPr>
          <w:rFonts w:ascii="Calibri" w:hAnsi="Calibri" w:cs="Calibri"/>
        </w:rPr>
        <w:t xml:space="preserve"> муниципального района (далее - финансовый отдел),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составление и представление документов в финансовый отдел,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 утверждение и ведение бюджетной росписи;</w:t>
      </w:r>
    </w:p>
    <w:p w:rsidR="00A927EB" w:rsidRPr="004A0CDD"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составление и направление в финансовый отдел документов, необходимых для </w:t>
      </w:r>
      <w:r>
        <w:rPr>
          <w:rFonts w:ascii="Calibri" w:hAnsi="Calibri" w:cs="Calibri"/>
        </w:rPr>
        <w:lastRenderedPageBreak/>
        <w:t>формирования и ведения сводной бюджетной росписи местного бюджета, доведения (распределения) бюджетных ассигнований и лимитов бюджетных обязательств</w:t>
      </w:r>
      <w:r w:rsidR="004A0CDD" w:rsidRPr="004A0CDD">
        <w:rPr>
          <w:rFonts w:ascii="Calibri" w:hAnsi="Calibri" w:cs="Calibri"/>
        </w:rPr>
        <w:t xml:space="preserve"> </w:t>
      </w:r>
      <w:r w:rsidR="004A0CDD">
        <w:rPr>
          <w:rFonts w:ascii="Calibri" w:hAnsi="Calibri" w:cs="Calibri"/>
        </w:rPr>
        <w:t>до главных распорядителей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составление, утверждение и ведение бюджетных смет, свода бюджетных смет;</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r w:rsidR="003A76D1">
        <w:rPr>
          <w:rFonts w:ascii="Calibri" w:hAnsi="Calibri" w:cs="Calibri"/>
        </w:rPr>
        <w:t xml:space="preserve">составление и </w:t>
      </w:r>
      <w:r>
        <w:rPr>
          <w:rFonts w:ascii="Calibri" w:hAnsi="Calibri" w:cs="Calibri"/>
        </w:rPr>
        <w:t>исполнение бюджетной сметы;</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принятие</w:t>
      </w:r>
      <w:r w:rsidR="003A76D1">
        <w:rPr>
          <w:rFonts w:ascii="Calibri" w:hAnsi="Calibri" w:cs="Calibri"/>
        </w:rPr>
        <w:t xml:space="preserve"> в пределах доведенных лимитов</w:t>
      </w:r>
      <w:r>
        <w:rPr>
          <w:rFonts w:ascii="Calibri" w:hAnsi="Calibri" w:cs="Calibri"/>
        </w:rPr>
        <w:t xml:space="preserve"> бюджетных обязательств</w:t>
      </w:r>
      <w:r w:rsidR="003A76D1">
        <w:rPr>
          <w:rFonts w:ascii="Calibri" w:hAnsi="Calibri" w:cs="Calibri"/>
        </w:rPr>
        <w:t xml:space="preserve"> и (или) бюджетных ассигнований</w:t>
      </w:r>
      <w:r w:rsidR="003A76D1" w:rsidRPr="003A76D1">
        <w:rPr>
          <w:rFonts w:ascii="Calibri" w:hAnsi="Calibri" w:cs="Calibri"/>
        </w:rPr>
        <w:t xml:space="preserve"> </w:t>
      </w:r>
      <w:r w:rsidR="003A76D1">
        <w:rPr>
          <w:rFonts w:ascii="Calibri" w:hAnsi="Calibri" w:cs="Calibri"/>
        </w:rPr>
        <w:t>бюджетных обязательств</w:t>
      </w:r>
      <w:proofErr w:type="gramStart"/>
      <w:r w:rsidR="003A76D1">
        <w:rPr>
          <w:rFonts w:ascii="Calibri" w:hAnsi="Calibri" w:cs="Calibri"/>
        </w:rPr>
        <w:t xml:space="preserve"> </w:t>
      </w:r>
      <w:r>
        <w:rPr>
          <w:rFonts w:ascii="Calibri" w:hAnsi="Calibri" w:cs="Calibri"/>
        </w:rPr>
        <w:t>;</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осуществление начисления, учета и </w:t>
      </w:r>
      <w:proofErr w:type="gramStart"/>
      <w:r>
        <w:rPr>
          <w:rFonts w:ascii="Calibri" w:hAnsi="Calibri" w:cs="Calibri"/>
        </w:rPr>
        <w:t>контроля за</w:t>
      </w:r>
      <w:proofErr w:type="gramEnd"/>
      <w:r>
        <w:rPr>
          <w:rFonts w:ascii="Calibri" w:hAnsi="Calibri" w:cs="Calibri"/>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принятие решений о зачете (уточнении) платежей в местный бюджет;</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составление и представление бюджетной отчетности, сводной бюджетной отчетности;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исполнение судебных актов</w:t>
      </w:r>
      <w:r w:rsidR="00C34F12">
        <w:rPr>
          <w:rFonts w:ascii="Calibri" w:hAnsi="Calibri" w:cs="Calibri"/>
        </w:rPr>
        <w:t xml:space="preserve"> по искам к Администрации Краснянского сельского поселения</w:t>
      </w:r>
      <w:r>
        <w:rPr>
          <w:rFonts w:ascii="Calibri" w:hAnsi="Calibri" w:cs="Calibri"/>
        </w:rPr>
        <w:t>, судебных актов, предусматривающих обращение взыскания на средства местного бюджета по денежным обязательствам районных казенных учреждений.</w:t>
      </w:r>
    </w:p>
    <w:p w:rsidR="00222CA7" w:rsidRDefault="003A76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sidR="00222CA7">
        <w:rPr>
          <w:rFonts w:ascii="Calibri" w:hAnsi="Calibri" w:cs="Calibri"/>
        </w:rPr>
        <w:t>) распределение лимитов бюджетных обязательств по подведомственным распорядителям и получателям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2.4. При осуществлении внутреннего финансового контроля производятся следующие контрольные действия: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r w:rsidR="00222CA7">
        <w:rPr>
          <w:rFonts w:ascii="Calibri" w:hAnsi="Calibri" w:cs="Calibri"/>
        </w:rPr>
        <w:t xml:space="preserve"> и процедур</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авторизация операций (действий по формированию документов, необходимых для выполнения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сверка данных;</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сбор и анализ информации о результатах выполнения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Формами проведения внутреннего финансового контроля являются контрольные действия, указанные в </w:t>
      </w:r>
      <w:hyperlink w:anchor="Par63" w:history="1">
        <w:r>
          <w:rPr>
            <w:rFonts w:ascii="Calibri" w:hAnsi="Calibri" w:cs="Calibri"/>
            <w:color w:val="0000FF"/>
          </w:rPr>
          <w:t>пункте 2.4</w:t>
        </w:r>
      </w:hyperlink>
      <w:r>
        <w:rPr>
          <w:rFonts w:ascii="Calibri" w:hAnsi="Calibri" w:cs="Calibri"/>
        </w:rPr>
        <w:t xml:space="preserve"> настоящего Порядка (далее именуются - контрольные действия), применяемые в ходе самоконтроля и (или) контроля по уровню подчиненности (подведомственности) (далее именуются - методы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Контрольные действия подразделяются </w:t>
      </w:r>
      <w:proofErr w:type="gramStart"/>
      <w:r>
        <w:rPr>
          <w:rFonts w:ascii="Calibri" w:hAnsi="Calibri" w:cs="Calibri"/>
        </w:rPr>
        <w:t>на</w:t>
      </w:r>
      <w:proofErr w:type="gramEnd"/>
      <w:r>
        <w:rPr>
          <w:rFonts w:ascii="Calibri" w:hAnsi="Calibri" w:cs="Calibri"/>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 способам проведения контрольных действий относятся: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Подготовка к проведению внутреннего финансового контроля заключается в формировании плана внутреннего финансового контроля руководителем каждого подразделения, ответственного за результаты выполнения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w:t>
      </w:r>
      <w:r>
        <w:rPr>
          <w:rFonts w:ascii="Calibri" w:hAnsi="Calibri" w:cs="Calibri"/>
        </w:rPr>
        <w:lastRenderedPageBreak/>
        <w:t>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Процесс формирования плана внутреннего финансового контроля включает следующие этапы: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Внутренний финансовый контроль осуществляется в соответствии с утвержденным планом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Утверждение плана внутреннего финансового контроля осуществляется руководителем (заместителем руководителя)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Актуализация (формирование) плана внутреннего финансового контроля проводится: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позднее 01 декабря текущего года на очередной финансовый год;</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принятии решения руководителем (заместителем руководителя) главного администратора (администратора) средств местного бюджета о внесении изменений в план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(формирование) плана внутреннего финансового контроля проводится не реже одного раза в год.</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планов внутреннего финансового контроля осуществляются до начала очередного финансового года в порядке, установленном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 в соответствии с распределением обязанностей.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Внутренний фина</w:t>
      </w:r>
      <w:r w:rsidR="00C34F12">
        <w:rPr>
          <w:rFonts w:ascii="Calibri" w:hAnsi="Calibri" w:cs="Calibri"/>
        </w:rPr>
        <w:t>нсовый контроль в Администрации Краснянского сельского поселения</w:t>
      </w:r>
      <w:r>
        <w:rPr>
          <w:rFonts w:ascii="Calibri" w:hAnsi="Calibri" w:cs="Calibri"/>
        </w:rPr>
        <w:t xml:space="preserve"> главного администратора (администраторов) средств местного бюджета осуществляется с соблюдением периодичности, методов и способов контроля, установленных в планах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proofErr w:type="gramStart"/>
      <w:r>
        <w:rPr>
          <w:rFonts w:ascii="Calibri" w:hAnsi="Calibri" w:cs="Calibri"/>
        </w:rPr>
        <w:t>Самоконтроль осуществляется сплошным способом должностным лицом</w:t>
      </w:r>
      <w:r w:rsidR="00C34F12">
        <w:rPr>
          <w:rFonts w:ascii="Calibri" w:hAnsi="Calibri" w:cs="Calibri"/>
        </w:rPr>
        <w:t xml:space="preserve"> Администрации Краснянского сельского поселения</w:t>
      </w:r>
      <w:r>
        <w:rPr>
          <w:rFonts w:ascii="Calibri" w:hAnsi="Calibri" w:cs="Calibri"/>
        </w:rPr>
        <w:t xml:space="preserve"> главного администратора </w:t>
      </w:r>
      <w:r w:rsidR="00222CA7">
        <w:rPr>
          <w:rFonts w:ascii="Calibri" w:hAnsi="Calibri" w:cs="Calibri"/>
        </w:rPr>
        <w:t>бюджетных</w:t>
      </w:r>
      <w:r>
        <w:rPr>
          <w:rFonts w:ascii="Calibri" w:hAnsi="Calibri" w:cs="Calibri"/>
        </w:rPr>
        <w:t xml:space="preserve"> средств</w:t>
      </w:r>
      <w:r w:rsidR="00222CA7">
        <w:rPr>
          <w:rFonts w:ascii="Calibri" w:hAnsi="Calibri" w:cs="Calibri"/>
        </w:rPr>
        <w:t>,</w:t>
      </w:r>
      <w:r>
        <w:rPr>
          <w:rFonts w:ascii="Calibri" w:hAnsi="Calibri" w:cs="Calibri"/>
        </w:rPr>
        <w:t xml:space="preserve"> </w:t>
      </w:r>
      <w:r w:rsidR="00222CA7">
        <w:rPr>
          <w:rFonts w:ascii="Calibri" w:hAnsi="Calibri" w:cs="Calibri"/>
        </w:rPr>
        <w:t>администратора</w:t>
      </w:r>
      <w:r>
        <w:rPr>
          <w:rFonts w:ascii="Calibri" w:hAnsi="Calibri" w:cs="Calibri"/>
        </w:rPr>
        <w:t xml:space="preserve"> бюджет</w:t>
      </w:r>
      <w:r w:rsidR="00222CA7">
        <w:rPr>
          <w:rFonts w:ascii="Calibri" w:hAnsi="Calibri" w:cs="Calibri"/>
        </w:rPr>
        <w:t>ных средств</w:t>
      </w:r>
      <w:r>
        <w:rPr>
          <w:rFonts w:ascii="Calibri" w:hAnsi="Calibri" w:cs="Calibri"/>
        </w:rPr>
        <w:t xml:space="preserve"> путем проведения проверки каждой выполняемой им операции на соответствие нормативным правовым актам, регулирующим бюджетные правоотношения, </w:t>
      </w:r>
      <w:r w:rsidR="00222CA7">
        <w:rPr>
          <w:rFonts w:ascii="Calibri" w:hAnsi="Calibri" w:cs="Calibri"/>
        </w:rPr>
        <w:t>внутренним стандартам и процедурам и должностным регламентам, а так же путем оценки причин и обстоятельств (факторов), негативно влияющих на совершение операции.</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Контроль по уровню подчиненности осуществляется сплошным или выборочным спос</w:t>
      </w:r>
      <w:r w:rsidR="00C34F12">
        <w:rPr>
          <w:rFonts w:ascii="Calibri" w:hAnsi="Calibri" w:cs="Calibri"/>
        </w:rPr>
        <w:t>обом руководителем Администрации Краснянского сельского поселения</w:t>
      </w:r>
      <w:r>
        <w:rPr>
          <w:rFonts w:ascii="Calibri" w:hAnsi="Calibri" w:cs="Calibri"/>
        </w:rPr>
        <w:t xml:space="preserve"> главного администратора (администратора) средств местного бюджета (иным уполномоченным лицом) и (или) руководителем (заместителем руководителя) главного администратора (администратора) средств местного бюджета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026024" w:rsidRPr="00026024"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2.19</w:t>
      </w:r>
      <w:r w:rsidRPr="003A76D1">
        <w:rPr>
          <w:rFonts w:ascii="Calibri" w:hAnsi="Calibri" w:cs="Calibri"/>
        </w:rPr>
        <w:t xml:space="preserve">. </w:t>
      </w:r>
      <w:proofErr w:type="gramStart"/>
      <w:r w:rsidRPr="003A76D1">
        <w:rPr>
          <w:rFonts w:ascii="Calibri" w:hAnsi="Calibri" w:cs="Calibri"/>
        </w:rPr>
        <w:t>Контроль по уровню подведомственности осуществляется сплошным или выборочным способом</w:t>
      </w:r>
      <w:r w:rsidRPr="003A76D1">
        <w:rPr>
          <w:rFonts w:ascii="Calibri" w:hAnsi="Calibri" w:cs="Calibri"/>
          <w:color w:val="FF0000"/>
        </w:rPr>
        <w:t xml:space="preserve"> </w:t>
      </w:r>
      <w:r w:rsidRPr="003A76D1">
        <w:rPr>
          <w:rFonts w:ascii="Calibri" w:hAnsi="Calibri" w:cs="Calibri"/>
        </w:rPr>
        <w:t>в отношении процедур и операций,</w:t>
      </w:r>
      <w:r w:rsidRPr="003A76D1">
        <w:rPr>
          <w:rFonts w:ascii="Calibri" w:hAnsi="Calibri" w:cs="Calibri"/>
          <w:color w:val="FF0000"/>
        </w:rPr>
        <w:t xml:space="preserve"> </w:t>
      </w:r>
      <w:r w:rsidRPr="003A76D1">
        <w:rPr>
          <w:rFonts w:ascii="Calibri" w:hAnsi="Calibri" w:cs="Calibri"/>
        </w:rPr>
        <w:t>совершенных подведомственным</w:t>
      </w:r>
      <w:r w:rsidR="003A76D1" w:rsidRPr="003A76D1">
        <w:rPr>
          <w:rFonts w:ascii="Calibri" w:hAnsi="Calibri" w:cs="Calibri"/>
        </w:rPr>
        <w:t>и</w:t>
      </w:r>
      <w:r w:rsidRPr="003A76D1">
        <w:rPr>
          <w:rFonts w:ascii="Calibri" w:hAnsi="Calibri" w:cs="Calibri"/>
        </w:rPr>
        <w:t xml:space="preserve"> </w:t>
      </w:r>
      <w:r w:rsidR="003A76D1" w:rsidRPr="003A76D1">
        <w:rPr>
          <w:rFonts w:ascii="Calibri" w:hAnsi="Calibri" w:cs="Calibri"/>
        </w:rPr>
        <w:t xml:space="preserve">распорядителями и получателями бюджетных </w:t>
      </w:r>
      <w:r w:rsidR="003A76D1" w:rsidRPr="00026024">
        <w:rPr>
          <w:rFonts w:ascii="Calibri" w:hAnsi="Calibri" w:cs="Calibri"/>
        </w:rPr>
        <w:t xml:space="preserve">средств, администраторами доходов бюджета и </w:t>
      </w:r>
      <w:r w:rsidR="00026024" w:rsidRPr="00026024">
        <w:rPr>
          <w:rFonts w:ascii="Calibri" w:hAnsi="Calibri" w:cs="Calibri"/>
        </w:rPr>
        <w:t>администраторами источников финансирования дефицита бюджета,</w:t>
      </w:r>
      <w:r w:rsidRPr="003A76D1">
        <w:rPr>
          <w:rFonts w:ascii="Calibri" w:hAnsi="Calibri" w:cs="Calibri"/>
          <w:color w:val="FF0000"/>
        </w:rPr>
        <w:t xml:space="preserve"> </w:t>
      </w:r>
      <w:r w:rsidR="00026024" w:rsidRPr="00026024">
        <w:rPr>
          <w:rFonts w:ascii="Calibri" w:hAnsi="Calibri" w:cs="Calibri"/>
        </w:rPr>
        <w:t>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w:t>
      </w:r>
      <w:r w:rsidR="00026024">
        <w:rPr>
          <w:rFonts w:ascii="Calibri" w:hAnsi="Calibri" w:cs="Calibri"/>
          <w:color w:val="FF0000"/>
        </w:rPr>
        <w:t xml:space="preserve"> </w:t>
      </w:r>
      <w:r w:rsidR="00026024" w:rsidRPr="00026024">
        <w:rPr>
          <w:rFonts w:ascii="Calibri" w:hAnsi="Calibri" w:cs="Calibri"/>
        </w:rPr>
        <w:t>и внутренним стандартам и процедурам, и (или) путем сбора и анализа информации</w:t>
      </w:r>
      <w:proofErr w:type="gramEnd"/>
      <w:r w:rsidR="00026024" w:rsidRPr="00026024">
        <w:rPr>
          <w:rFonts w:ascii="Calibri" w:hAnsi="Calibri" w:cs="Calibri"/>
        </w:rPr>
        <w:t xml:space="preserve">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 </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именуются - результаты внутреннего финансового контроля) отражаются в регистрах (журналах)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регистров (журналов) внутреннего финансового контроля осуще</w:t>
      </w:r>
      <w:r w:rsidR="00C34F12">
        <w:rPr>
          <w:rFonts w:ascii="Calibri" w:hAnsi="Calibri" w:cs="Calibri"/>
        </w:rPr>
        <w:t>ствляется в Администрации Краснянского сельского поселения должностным лицом</w:t>
      </w:r>
      <w:r>
        <w:rPr>
          <w:rFonts w:ascii="Calibri" w:hAnsi="Calibri" w:cs="Calibri"/>
        </w:rPr>
        <w:t xml:space="preserve">, </w:t>
      </w:r>
      <w:proofErr w:type="gramStart"/>
      <w:r>
        <w:rPr>
          <w:rFonts w:ascii="Calibri" w:hAnsi="Calibri" w:cs="Calibri"/>
        </w:rPr>
        <w:t>ответственном</w:t>
      </w:r>
      <w:proofErr w:type="gramEnd"/>
      <w:r>
        <w:rPr>
          <w:rFonts w:ascii="Calibri" w:hAnsi="Calibri" w:cs="Calibri"/>
        </w:rPr>
        <w:t xml:space="preserve"> за выполнение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w:t>
      </w:r>
      <w:proofErr w:type="gramStart"/>
      <w:r>
        <w:rPr>
          <w:rFonts w:ascii="Calibri" w:hAnsi="Calibri" w:cs="Calibri"/>
        </w:rPr>
        <w:t>Информация о результатах внутреннего финансового конт</w:t>
      </w:r>
      <w:r w:rsidR="00C34F12">
        <w:rPr>
          <w:rFonts w:ascii="Calibri" w:hAnsi="Calibri" w:cs="Calibri"/>
        </w:rPr>
        <w:t>роля направляется должностным лицом</w:t>
      </w:r>
      <w:r>
        <w:rPr>
          <w:rFonts w:ascii="Calibri" w:hAnsi="Calibri" w:cs="Calibri"/>
        </w:rPr>
        <w:t>,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местного бюджета с установленной руководителем главного администратора (администратора) средств местного бюджета периодичностью.</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 изменение внутренних стандартов</w:t>
      </w:r>
      <w:r w:rsidR="00A04336">
        <w:rPr>
          <w:rFonts w:ascii="Calibri" w:hAnsi="Calibri" w:cs="Calibri"/>
        </w:rPr>
        <w:t xml:space="preserve"> и процедур</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 устранение конфликта интересов у должностных лиц, осуществляющих внутренние бюджетные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на проведение служебных проверок и применение материальной и (или) </w:t>
      </w:r>
      <w:r>
        <w:rPr>
          <w:rFonts w:ascii="Calibri" w:hAnsi="Calibri" w:cs="Calibri"/>
        </w:rPr>
        <w:lastRenderedPageBreak/>
        <w:t>дисциплинарной ответственности к виновным должностным лицам;</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ведение эффективной кадровой политики в отношении структурных подразделений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Главный администратор </w:t>
      </w:r>
      <w:r w:rsidR="00A04336">
        <w:rPr>
          <w:rFonts w:ascii="Calibri" w:hAnsi="Calibri" w:cs="Calibri"/>
        </w:rPr>
        <w:t>бюджетных сре</w:t>
      </w:r>
      <w:proofErr w:type="gramStart"/>
      <w:r w:rsidR="00A04336">
        <w:rPr>
          <w:rFonts w:ascii="Calibri" w:hAnsi="Calibri" w:cs="Calibri"/>
        </w:rPr>
        <w:t xml:space="preserve">дств </w:t>
      </w:r>
      <w:r>
        <w:rPr>
          <w:rFonts w:ascii="Calibri" w:hAnsi="Calibri" w:cs="Calibri"/>
        </w:rPr>
        <w:t>впр</w:t>
      </w:r>
      <w:proofErr w:type="gramEnd"/>
      <w:r>
        <w:rPr>
          <w:rFonts w:ascii="Calibri" w:hAnsi="Calibri" w:cs="Calibri"/>
        </w:rPr>
        <w:t>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outlineLvl w:val="1"/>
        <w:rPr>
          <w:rFonts w:ascii="Calibri" w:hAnsi="Calibri" w:cs="Calibri"/>
        </w:rPr>
      </w:pPr>
      <w:bookmarkStart w:id="6" w:name="Par109"/>
      <w:bookmarkEnd w:id="6"/>
      <w:r>
        <w:rPr>
          <w:rFonts w:ascii="Calibri" w:hAnsi="Calibri" w:cs="Calibri"/>
        </w:rPr>
        <w:t>3. Осуществление внутреннего финансового аудита</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Внутренний финансовый аудит осуществляется одним или несколькими уполномоченными должностными лицами главного администратора (администратора) средств местного бюджета (далее - должностные лица внутреннего финансового аудита), наделенными полномочиями по внутреннему финансовому аудиту, на основе функциональной независимости.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должностных лиц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Целями внутреннего финансового аудита являются: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надежности внутреннего финансового контроля и подготовка рекомендаций по повышению его эффективности;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предложений по повышению экономности и результативности использования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r w:rsidR="00A04336">
        <w:rPr>
          <w:rFonts w:ascii="Calibri" w:hAnsi="Calibri" w:cs="Calibri"/>
        </w:rPr>
        <w:t>Объект</w:t>
      </w:r>
      <w:r w:rsidR="004A0CDD">
        <w:rPr>
          <w:rFonts w:ascii="Calibri" w:hAnsi="Calibri" w:cs="Calibri"/>
        </w:rPr>
        <w:t>а</w:t>
      </w:r>
      <w:r w:rsidR="00A04336">
        <w:rPr>
          <w:rFonts w:ascii="Calibri" w:hAnsi="Calibri" w:cs="Calibri"/>
        </w:rPr>
        <w:t>ми</w:t>
      </w:r>
      <w:r>
        <w:rPr>
          <w:rFonts w:ascii="Calibri" w:hAnsi="Calibri" w:cs="Calibri"/>
        </w:rPr>
        <w:t xml:space="preserve"> внутреннего финансового аудита явля</w:t>
      </w:r>
      <w:r w:rsidR="00A04336">
        <w:rPr>
          <w:rFonts w:ascii="Calibri" w:hAnsi="Calibri" w:cs="Calibri"/>
        </w:rPr>
        <w:t>ю</w:t>
      </w:r>
      <w:r>
        <w:rPr>
          <w:rFonts w:ascii="Calibri" w:hAnsi="Calibri" w:cs="Calibri"/>
        </w:rPr>
        <w:t>тся</w:t>
      </w:r>
      <w:r w:rsidR="00A04336">
        <w:rPr>
          <w:rFonts w:ascii="Calibri" w:hAnsi="Calibri" w:cs="Calibri"/>
        </w:rPr>
        <w:t xml:space="preserve"> структурные подразделения главного администратора бюджетных средств, подведомственные ему администраторы бюджетных средств и получатели бюджетных средств</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местного бюджета, направляемых в финансовый отдел в целях составления и рассмотрения проекта местного бюджета, в порядке, установленном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Аудиторские проверки подразделяются: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выездные проверки, которые проводятся по месту нахождения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Должностные лица внутреннего финансового аудита при проведен</w:t>
      </w:r>
      <w:proofErr w:type="gramStart"/>
      <w:r>
        <w:rPr>
          <w:rFonts w:ascii="Calibri" w:hAnsi="Calibri" w:cs="Calibri"/>
        </w:rPr>
        <w:t>ии ау</w:t>
      </w:r>
      <w:proofErr w:type="gramEnd"/>
      <w:r>
        <w:rPr>
          <w:rFonts w:ascii="Calibri" w:hAnsi="Calibri" w:cs="Calibri"/>
        </w:rPr>
        <w:t>диторских проверок имеют право:</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 Сроки направления и исполнения запросов устанавливаются главным администратором средств </w:t>
      </w:r>
      <w:r>
        <w:rPr>
          <w:rFonts w:ascii="Calibri" w:hAnsi="Calibri" w:cs="Calibri"/>
        </w:rPr>
        <w:lastRenderedPageBreak/>
        <w:t>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посещать помещения и территории, которые занимают объекты аудита, в отношении которых осуществляется аудиторская проверка;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независимых экспертов.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Должностные лица внутреннего финансового аудита обязаны: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требования нормативных правовых актов в установленной сфере деятельности;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аудиторские проверки в соответствии с программой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предоставлять в финансовый отдел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План представляет собой перечень аудиторских проверок, которые планируется провести в очередном финансовом году.</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аудиторской проверке в Плане указывается проверяемая бюджетная процедура и объекты аудита, срок проведения аудиторской проверки, ответственные исполнители.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При планирован</w:t>
      </w:r>
      <w:proofErr w:type="gramStart"/>
      <w:r>
        <w:rPr>
          <w:rFonts w:ascii="Calibri" w:hAnsi="Calibri" w:cs="Calibri"/>
        </w:rPr>
        <w:t>ии ау</w:t>
      </w:r>
      <w:proofErr w:type="gramEnd"/>
      <w:r>
        <w:rPr>
          <w:rFonts w:ascii="Calibri" w:hAnsi="Calibri" w:cs="Calibri"/>
        </w:rPr>
        <w:t>диторских проверок учитываются: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значимых бюджетных рисков после проведения процедур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степень обеспеченности подразделения внутреннего финансового аудита ресурсами (трудовыми, материальными и финансовыми);</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возможность проведения аудиторских проверок в установленные сроки;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резерва времени для выполнения внеплановых аудиторских проверок.</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 целях составления Плана должностные лица внутреннего финансового аудита обязаны провести предварительный анализ данных об объектах аудита, в том числе сведений о результатах:</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осуществления внутреннего финансового контроля за период, подлежащий аудиторской проверке;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в текущем и (или) отчетном финансовом году контрольных мероприятий </w:t>
      </w:r>
      <w:r w:rsidR="00E462D8">
        <w:rPr>
          <w:rFonts w:ascii="Calibri" w:hAnsi="Calibri" w:cs="Calibri"/>
        </w:rPr>
        <w:t xml:space="preserve">органом внутреннего муниципального финансового контроля </w:t>
      </w:r>
      <w:r>
        <w:rPr>
          <w:rFonts w:ascii="Calibri" w:hAnsi="Calibri" w:cs="Calibri"/>
        </w:rPr>
        <w:t xml:space="preserve"> муниципального района в отношении финансово-хозяйственной деятельности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План составляется и утверждается до начала очередного финансового года.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Аудиторская проверка назначается решением (распоряжением) руководителя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w:t>
      </w:r>
      <w:r w:rsidR="00A04336">
        <w:rPr>
          <w:rFonts w:ascii="Calibri" w:hAnsi="Calibri" w:cs="Calibri"/>
        </w:rPr>
        <w:t xml:space="preserve">При составлении программы аудиторской проверки формируется аудиторская группа, состоящая </w:t>
      </w:r>
      <w:r w:rsidR="008316EE">
        <w:rPr>
          <w:rFonts w:ascii="Calibri" w:hAnsi="Calibri" w:cs="Calibri"/>
        </w:rPr>
        <w:t>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тему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вопросов, подлежащих изучению в ходе аудиторской проверки, сроки и этапы проведения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ходе аудиторской проверки в отношении объектов аудита проводится исследование: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осуществления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законности выполнения бюджетных процедур и эффективности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ведения учетной политики, принятой объектом аудита, в том числе на предмет ее соответствия новым изменениям в области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применения автоматизированных информационных систем объектом аудита при осуществлении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формирования финансовых и первичных учетных документов, а также наделения правами доступа к записям в регистрах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бюджетной отчетности.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Аудиторская проверка проводится путем выполнения: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подтверждения, представляющего собой ответ на запрос информации, содержащейся в регистрах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 проведен</w:t>
      </w:r>
      <w:proofErr w:type="gramStart"/>
      <w:r>
        <w:rPr>
          <w:rFonts w:ascii="Calibri" w:hAnsi="Calibri" w:cs="Calibri"/>
        </w:rPr>
        <w:t>ии ау</w:t>
      </w:r>
      <w:proofErr w:type="gramEnd"/>
      <w:r>
        <w:rPr>
          <w:rFonts w:ascii="Calibri" w:hAnsi="Calibri" w:cs="Calibri"/>
        </w:rPr>
        <w:t>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Проведение аудиторской проверки подлежит документированию.</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отражающие подготовку аудиторской проверки, включая ее программу;</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сведения о характере, сроках, об объеме аудиторской проверки и о результатах ее выполнения;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выполнении внутреннего финансового контроля в отношении операций, связанных с темой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письменные заявления и объяснения, полученные от должностных лиц и иных работников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копии финансово-хозяйственных документов объекта аудита, подтверждающих выявленные нарушения;</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акт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Результаты аудиторской проверки оформляются актом,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Форма акта, порядок направления и сроки его рассмотрения объектом аудита устанавливаются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На основании акта составляется отчет о результатах аудиторской проверки, содержащий информацию об итогах аудиторской проверки, в том числе: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наличии или отсутствии возражений со стороны объектов аудита;</w:t>
      </w:r>
    </w:p>
    <w:p w:rsidR="00A927EB" w:rsidRPr="00084467" w:rsidRDefault="00A927EB" w:rsidP="00084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выводы</w:t>
      </w:r>
      <w:r w:rsidR="008316EE">
        <w:rPr>
          <w:rFonts w:ascii="Calibri" w:hAnsi="Calibri" w:cs="Calibri"/>
        </w:rPr>
        <w:t xml:space="preserve"> о степени надежности внутреннего финансового контроля и дост</w:t>
      </w:r>
      <w:r w:rsidR="00D52DDE">
        <w:rPr>
          <w:rFonts w:ascii="Calibri" w:hAnsi="Calibri" w:cs="Calibri"/>
        </w:rPr>
        <w:t>о</w:t>
      </w:r>
      <w:r w:rsidR="008316EE">
        <w:rPr>
          <w:rFonts w:ascii="Calibri" w:hAnsi="Calibri" w:cs="Calibri"/>
        </w:rPr>
        <w:t>верности предоставленной объектами аудита бюджетной отчетности</w:t>
      </w:r>
      <w:r w:rsidR="00084467">
        <w:rPr>
          <w:rFonts w:ascii="Calibri" w:hAnsi="Calibri" w:cs="Calibri"/>
        </w:rPr>
        <w:t>;</w:t>
      </w:r>
    </w:p>
    <w:p w:rsidR="00084467" w:rsidRDefault="00084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084467" w:rsidRPr="00084467" w:rsidRDefault="0008446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 внутреннего финансового контроля, а также предложения по повышению экономности и результативности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Отчет</w:t>
      </w:r>
      <w:r w:rsidR="00D52DDE">
        <w:rPr>
          <w:rFonts w:ascii="Calibri" w:hAnsi="Calibri" w:cs="Calibri"/>
        </w:rPr>
        <w:t xml:space="preserve"> о результатах аудиторской проверки</w:t>
      </w:r>
      <w:r>
        <w:rPr>
          <w:rFonts w:ascii="Calibri" w:hAnsi="Calibri" w:cs="Calibri"/>
        </w:rPr>
        <w:t xml:space="preserve"> с приложением акта</w:t>
      </w:r>
      <w:r w:rsidR="00D52DDE" w:rsidRPr="00D52DDE">
        <w:rPr>
          <w:rFonts w:ascii="Calibri" w:hAnsi="Calibri" w:cs="Calibri"/>
        </w:rPr>
        <w:t xml:space="preserve"> </w:t>
      </w:r>
      <w:r w:rsidR="00D52DDE">
        <w:rPr>
          <w:rFonts w:ascii="Calibri" w:hAnsi="Calibri" w:cs="Calibri"/>
        </w:rPr>
        <w:t>аудиторской проверки</w:t>
      </w:r>
      <w:r>
        <w:rPr>
          <w:rFonts w:ascii="Calibri" w:hAnsi="Calibri" w:cs="Calibri"/>
        </w:rPr>
        <w:t xml:space="preserve"> направляется руководителю главного администратора </w:t>
      </w:r>
      <w:r w:rsidR="00D52DDE">
        <w:rPr>
          <w:rFonts w:ascii="Calibri" w:hAnsi="Calibri" w:cs="Calibri"/>
        </w:rPr>
        <w:t>бюджетных</w:t>
      </w:r>
      <w:r>
        <w:rPr>
          <w:rFonts w:ascii="Calibri" w:hAnsi="Calibri" w:cs="Calibri"/>
        </w:rPr>
        <w:t xml:space="preserve"> средств</w:t>
      </w:r>
      <w:r w:rsidR="00D52DDE">
        <w:rPr>
          <w:rFonts w:ascii="Calibri" w:hAnsi="Calibri" w:cs="Calibri"/>
        </w:rPr>
        <w:t>,</w:t>
      </w:r>
      <w:r w:rsidR="00D52DDE" w:rsidRPr="00D52DDE">
        <w:rPr>
          <w:rFonts w:ascii="Calibri" w:hAnsi="Calibri" w:cs="Calibri"/>
        </w:rPr>
        <w:t xml:space="preserve"> </w:t>
      </w:r>
      <w:r w:rsidR="00D52DDE">
        <w:rPr>
          <w:rFonts w:ascii="Calibri" w:hAnsi="Calibri" w:cs="Calibri"/>
        </w:rPr>
        <w:t>администратора бюджетных средств</w:t>
      </w:r>
      <w:r>
        <w:rPr>
          <w:rFonts w:ascii="Calibri" w:hAnsi="Calibri" w:cs="Calibri"/>
        </w:rPr>
        <w:t xml:space="preserve">. По результатам рассмотрения указанного отчета руководитель главного администратора </w:t>
      </w:r>
      <w:r w:rsidR="00D52DDE">
        <w:rPr>
          <w:rFonts w:ascii="Calibri" w:hAnsi="Calibri" w:cs="Calibri"/>
        </w:rPr>
        <w:t>бюджетных</w:t>
      </w:r>
      <w:r>
        <w:rPr>
          <w:rFonts w:ascii="Calibri" w:hAnsi="Calibri" w:cs="Calibri"/>
        </w:rPr>
        <w:t xml:space="preserve"> средств</w:t>
      </w:r>
      <w:r w:rsidR="00D52DDE">
        <w:rPr>
          <w:rFonts w:ascii="Calibri" w:hAnsi="Calibri" w:cs="Calibri"/>
        </w:rPr>
        <w:t>,</w:t>
      </w:r>
      <w:r w:rsidR="00D52DDE" w:rsidRPr="00D52DDE">
        <w:rPr>
          <w:rFonts w:ascii="Calibri" w:hAnsi="Calibri" w:cs="Calibri"/>
        </w:rPr>
        <w:t xml:space="preserve"> </w:t>
      </w:r>
      <w:r w:rsidR="00D52DDE">
        <w:rPr>
          <w:rFonts w:ascii="Calibri" w:hAnsi="Calibri" w:cs="Calibri"/>
        </w:rPr>
        <w:t>администратора бюджетных сре</w:t>
      </w:r>
      <w:proofErr w:type="gramStart"/>
      <w:r w:rsidR="00D52DDE">
        <w:rPr>
          <w:rFonts w:ascii="Calibri" w:hAnsi="Calibri" w:cs="Calibri"/>
        </w:rPr>
        <w:t>дств пр</w:t>
      </w:r>
      <w:proofErr w:type="gramEnd"/>
      <w:r w:rsidR="00D52DDE">
        <w:rPr>
          <w:rFonts w:ascii="Calibri" w:hAnsi="Calibri" w:cs="Calibri"/>
        </w:rPr>
        <w:t>ин</w:t>
      </w:r>
      <w:r w:rsidR="00084467">
        <w:rPr>
          <w:rFonts w:ascii="Calibri" w:hAnsi="Calibri" w:cs="Calibri"/>
        </w:rPr>
        <w:t>имает</w:t>
      </w:r>
      <w:r w:rsidR="00337B89">
        <w:rPr>
          <w:rFonts w:ascii="Calibri" w:hAnsi="Calibri" w:cs="Calibri"/>
        </w:rPr>
        <w:t xml:space="preserve"> </w:t>
      </w:r>
      <w:r>
        <w:rPr>
          <w:rFonts w:ascii="Calibri" w:hAnsi="Calibri" w:cs="Calibri"/>
        </w:rPr>
        <w:t>решени</w:t>
      </w:r>
      <w:r w:rsidR="00084467">
        <w:rPr>
          <w:rFonts w:ascii="Calibri" w:hAnsi="Calibri" w:cs="Calibri"/>
        </w:rPr>
        <w:t>е</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w:t>
      </w:r>
      <w:r w:rsidR="008316EE">
        <w:rPr>
          <w:rFonts w:ascii="Calibri" w:hAnsi="Calibri" w:cs="Calibri"/>
        </w:rPr>
        <w:t xml:space="preserve"> о</w:t>
      </w:r>
      <w:r>
        <w:rPr>
          <w:rFonts w:ascii="Calibri" w:hAnsi="Calibri" w:cs="Calibri"/>
        </w:rPr>
        <w:t xml:space="preserve"> необходимости реализац</w:t>
      </w:r>
      <w:proofErr w:type="gramStart"/>
      <w:r>
        <w:rPr>
          <w:rFonts w:ascii="Calibri" w:hAnsi="Calibri" w:cs="Calibri"/>
        </w:rPr>
        <w:t>ии ау</w:t>
      </w:r>
      <w:proofErr w:type="gramEnd"/>
      <w:r>
        <w:rPr>
          <w:rFonts w:ascii="Calibri" w:hAnsi="Calibri" w:cs="Calibri"/>
        </w:rPr>
        <w:t>диторских выводов, предложений и рекомендаций;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w:t>
      </w:r>
      <w:r w:rsidR="008316EE">
        <w:rPr>
          <w:rFonts w:ascii="Calibri" w:hAnsi="Calibri" w:cs="Calibri"/>
        </w:rPr>
        <w:t xml:space="preserve"> о</w:t>
      </w:r>
      <w:r>
        <w:rPr>
          <w:rFonts w:ascii="Calibri" w:hAnsi="Calibri" w:cs="Calibri"/>
        </w:rPr>
        <w:t xml:space="preserve"> недостаточной обоснованности аудиторских выводов, предложений и рекомендаций;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w:t>
      </w:r>
      <w:r w:rsidR="008316EE">
        <w:rPr>
          <w:rFonts w:ascii="Calibri" w:hAnsi="Calibri" w:cs="Calibri"/>
        </w:rPr>
        <w:t xml:space="preserve"> о </w:t>
      </w:r>
      <w:r>
        <w:rPr>
          <w:rFonts w:ascii="Calibri" w:hAnsi="Calibri" w:cs="Calibri"/>
        </w:rPr>
        <w:t>применении материальной</w:t>
      </w:r>
      <w:r w:rsidR="00337B89">
        <w:rPr>
          <w:rFonts w:ascii="Calibri" w:hAnsi="Calibri" w:cs="Calibri"/>
        </w:rPr>
        <w:t xml:space="preserve"> и</w:t>
      </w:r>
      <w:r>
        <w:rPr>
          <w:rFonts w:ascii="Calibri" w:hAnsi="Calibri" w:cs="Calibri"/>
        </w:rPr>
        <w:t xml:space="preserve"> дисциплинарной ответственности к виновным должностным лицам,</w:t>
      </w:r>
      <w:r w:rsidR="00337B89">
        <w:rPr>
          <w:rFonts w:ascii="Calibri" w:hAnsi="Calibri" w:cs="Calibri"/>
        </w:rPr>
        <w:t xml:space="preserve"> а так же о</w:t>
      </w:r>
      <w:r>
        <w:rPr>
          <w:rFonts w:ascii="Calibri" w:hAnsi="Calibri" w:cs="Calibri"/>
        </w:rPr>
        <w:t xml:space="preserve"> проведении служебных проверок;</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r w:rsidR="008316EE">
        <w:rPr>
          <w:rFonts w:ascii="Calibri" w:hAnsi="Calibri" w:cs="Calibri"/>
        </w:rPr>
        <w:t xml:space="preserve">о </w:t>
      </w:r>
      <w:r>
        <w:rPr>
          <w:rFonts w:ascii="Calibri" w:hAnsi="Calibri" w:cs="Calibri"/>
        </w:rPr>
        <w:t xml:space="preserve">направлении материалов в </w:t>
      </w:r>
      <w:r w:rsidR="008316EE">
        <w:rPr>
          <w:rFonts w:ascii="Calibri" w:hAnsi="Calibri" w:cs="Calibri"/>
        </w:rPr>
        <w:t>Федеральную службу финансово-бюджетного надзора (ее территориальные органы</w:t>
      </w:r>
      <w:r w:rsidR="00FE19AC">
        <w:rPr>
          <w:rFonts w:ascii="Calibri" w:hAnsi="Calibri" w:cs="Calibri"/>
        </w:rPr>
        <w:t>)</w:t>
      </w:r>
      <w:r w:rsidR="008316EE">
        <w:rPr>
          <w:rFonts w:ascii="Calibri" w:hAnsi="Calibri" w:cs="Calibri"/>
        </w:rPr>
        <w:t xml:space="preserve"> и правоохранительные органы</w:t>
      </w:r>
      <w:r>
        <w:rPr>
          <w:rFonts w:ascii="Calibri" w:hAnsi="Calibri" w:cs="Calibri"/>
        </w:rPr>
        <w:t xml:space="preserve">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w:t>
      </w:r>
      <w:r w:rsidR="00084467">
        <w:rPr>
          <w:rFonts w:ascii="Calibri" w:hAnsi="Calibri" w:cs="Calibri"/>
        </w:rPr>
        <w:t>8</w:t>
      </w:r>
      <w:r>
        <w:rPr>
          <w:rFonts w:ascii="Calibri" w:hAnsi="Calibri" w:cs="Calibri"/>
        </w:rPr>
        <w:t xml:space="preserve">. </w:t>
      </w:r>
      <w:r w:rsidR="00FE19AC">
        <w:rPr>
          <w:rFonts w:ascii="Calibri" w:hAnsi="Calibri" w:cs="Calibri"/>
        </w:rPr>
        <w:t>Субъекты</w:t>
      </w:r>
      <w:r>
        <w:rPr>
          <w:rFonts w:ascii="Calibri" w:hAnsi="Calibri" w:cs="Calibri"/>
        </w:rPr>
        <w:t xml:space="preserve"> внутреннего финансового аудита обеспечивают составление годовой отчетности о результатах осуществления внутреннего финансового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084467">
        <w:rPr>
          <w:rFonts w:ascii="Calibri" w:hAnsi="Calibri" w:cs="Calibri"/>
        </w:rPr>
        <w:t>29</w:t>
      </w:r>
      <w:r>
        <w:rPr>
          <w:rFonts w:ascii="Calibri" w:hAnsi="Calibri" w:cs="Calibri"/>
        </w:rPr>
        <w:t xml:space="preserve">. </w:t>
      </w:r>
      <w:r w:rsidR="00337B89">
        <w:rPr>
          <w:rFonts w:ascii="Calibri" w:hAnsi="Calibri" w:cs="Calibri"/>
        </w:rPr>
        <w:t>Годовая о</w:t>
      </w:r>
      <w:r>
        <w:rPr>
          <w:rFonts w:ascii="Calibri" w:hAnsi="Calibri" w:cs="Calibri"/>
        </w:rPr>
        <w:t>тчетность</w:t>
      </w:r>
      <w:r w:rsidR="00337B89">
        <w:rPr>
          <w:rFonts w:ascii="Calibri" w:hAnsi="Calibri" w:cs="Calibri"/>
        </w:rPr>
        <w:t xml:space="preserve"> о результатах внутреннего финансового аудита </w:t>
      </w:r>
      <w:r>
        <w:rPr>
          <w:rFonts w:ascii="Calibri" w:hAnsi="Calibri" w:cs="Calibri"/>
        </w:rPr>
        <w:t xml:space="preserve"> содерж</w:t>
      </w:r>
      <w:r w:rsidR="00337B89">
        <w:rPr>
          <w:rFonts w:ascii="Calibri" w:hAnsi="Calibri" w:cs="Calibri"/>
        </w:rPr>
        <w:t>ит</w:t>
      </w:r>
      <w:r>
        <w:rPr>
          <w:rFonts w:ascii="Calibri" w:hAnsi="Calibri" w:cs="Calibri"/>
        </w:rPr>
        <w:t xml:space="preserve"> информацию, подтверждающую выводы о надежности (</w:t>
      </w:r>
      <w:r w:rsidR="00337B89">
        <w:rPr>
          <w:rFonts w:ascii="Calibri" w:hAnsi="Calibri" w:cs="Calibri"/>
        </w:rPr>
        <w:t xml:space="preserve">об </w:t>
      </w:r>
      <w:r>
        <w:rPr>
          <w:rFonts w:ascii="Calibri" w:hAnsi="Calibri" w:cs="Calibri"/>
        </w:rPr>
        <w:t xml:space="preserve">эффективности) внутреннего финансового контроля, достоверности сводной бюджетной отчетности главного администратора </w:t>
      </w:r>
      <w:r>
        <w:rPr>
          <w:rFonts w:ascii="Calibri" w:hAnsi="Calibri" w:cs="Calibri"/>
        </w:rPr>
        <w:lastRenderedPageBreak/>
        <w:t>бюджет</w:t>
      </w:r>
      <w:r w:rsidR="00337B89">
        <w:rPr>
          <w:rFonts w:ascii="Calibri" w:hAnsi="Calibri" w:cs="Calibri"/>
        </w:rPr>
        <w:t>ных средств,</w:t>
      </w:r>
      <w:r w:rsidR="00337B89" w:rsidRPr="00337B89">
        <w:rPr>
          <w:rFonts w:ascii="Calibri" w:hAnsi="Calibri" w:cs="Calibri"/>
        </w:rPr>
        <w:t xml:space="preserve"> </w:t>
      </w:r>
      <w:r w:rsidR="00337B89">
        <w:rPr>
          <w:rFonts w:ascii="Calibri" w:hAnsi="Calibri" w:cs="Calibri"/>
        </w:rPr>
        <w:t>администратора бюджетных средств</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w:t>
      </w:r>
      <w:r w:rsidR="007A59D1">
        <w:rPr>
          <w:rFonts w:ascii="Calibri" w:hAnsi="Calibri" w:cs="Calibri"/>
        </w:rPr>
        <w:t>0</w:t>
      </w:r>
      <w:r>
        <w:rPr>
          <w:rFonts w:ascii="Calibri" w:hAnsi="Calibri" w:cs="Calibri"/>
        </w:rPr>
        <w:t>. Порядок составления, представления отчетности утверждается главным администратором средств местного бюджета.</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both"/>
        <w:rPr>
          <w:rFonts w:ascii="Calibri" w:hAnsi="Calibri" w:cs="Calibri"/>
        </w:rPr>
      </w:pPr>
    </w:p>
    <w:sectPr w:rsidR="00232BA2" w:rsidSect="008E4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27EB"/>
    <w:rsid w:val="00003229"/>
    <w:rsid w:val="00026024"/>
    <w:rsid w:val="00084467"/>
    <w:rsid w:val="00084A04"/>
    <w:rsid w:val="00222CA7"/>
    <w:rsid w:val="00232BA2"/>
    <w:rsid w:val="002544E5"/>
    <w:rsid w:val="00337B89"/>
    <w:rsid w:val="00391BB1"/>
    <w:rsid w:val="003A76D1"/>
    <w:rsid w:val="004A0CDD"/>
    <w:rsid w:val="0050530B"/>
    <w:rsid w:val="006008D8"/>
    <w:rsid w:val="00736AEC"/>
    <w:rsid w:val="00786323"/>
    <w:rsid w:val="007A59D1"/>
    <w:rsid w:val="007F0FFD"/>
    <w:rsid w:val="008316EE"/>
    <w:rsid w:val="00891439"/>
    <w:rsid w:val="008A4415"/>
    <w:rsid w:val="008E5BF9"/>
    <w:rsid w:val="009C763A"/>
    <w:rsid w:val="009D5A0F"/>
    <w:rsid w:val="00A04336"/>
    <w:rsid w:val="00A927EB"/>
    <w:rsid w:val="00B83BF7"/>
    <w:rsid w:val="00C34F12"/>
    <w:rsid w:val="00C76F7D"/>
    <w:rsid w:val="00D12EC7"/>
    <w:rsid w:val="00D300B3"/>
    <w:rsid w:val="00D52DDE"/>
    <w:rsid w:val="00DC14E6"/>
    <w:rsid w:val="00E06073"/>
    <w:rsid w:val="00E462D8"/>
    <w:rsid w:val="00EB533B"/>
    <w:rsid w:val="00F44051"/>
    <w:rsid w:val="00F514E7"/>
    <w:rsid w:val="00F569A3"/>
    <w:rsid w:val="00FE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2BA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03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229"/>
    <w:rPr>
      <w:rFonts w:ascii="Tahoma" w:hAnsi="Tahoma" w:cs="Tahoma"/>
      <w:sz w:val="16"/>
      <w:szCs w:val="16"/>
    </w:rPr>
  </w:style>
  <w:style w:type="paragraph" w:styleId="3">
    <w:name w:val="Body Text 3"/>
    <w:basedOn w:val="a"/>
    <w:link w:val="30"/>
    <w:rsid w:val="003A76D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A76D1"/>
    <w:rPr>
      <w:rFonts w:ascii="Times New Roman" w:eastAsia="Times New Roman" w:hAnsi="Times New Roman" w:cs="Times New Roman"/>
      <w:sz w:val="16"/>
      <w:szCs w:val="16"/>
    </w:rPr>
  </w:style>
  <w:style w:type="paragraph" w:customStyle="1" w:styleId="ConsPlusNormal">
    <w:name w:val="ConsPlusNormal"/>
    <w:rsid w:val="008A4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928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75ADCE8F8CA48D3B9AC625E7769C73ED4B072825E442DBB0FD56EE9186C1B440CCA7520C9C7V0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vlv</dc:creator>
  <cp:keywords/>
  <dc:description/>
  <cp:lastModifiedBy>Светлана Викторовна</cp:lastModifiedBy>
  <cp:revision>14</cp:revision>
  <cp:lastPrinted>2015-07-22T05:37:00Z</cp:lastPrinted>
  <dcterms:created xsi:type="dcterms:W3CDTF">2015-07-02T09:12:00Z</dcterms:created>
  <dcterms:modified xsi:type="dcterms:W3CDTF">2015-07-22T06:14:00Z</dcterms:modified>
</cp:coreProperties>
</file>