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AB8" w:rsidRDefault="000B298A" w:rsidP="00065EF5">
      <w:pPr>
        <w:spacing w:after="0" w:line="240" w:lineRule="auto"/>
        <w:ind w:right="-43"/>
        <w:jc w:val="right"/>
        <w:rPr>
          <w:rFonts w:ascii="Georgia" w:hAnsi="Georgia"/>
          <w:b/>
          <w:caps/>
          <w:imprint/>
          <w:color w:val="FF0000"/>
          <w:sz w:val="34"/>
          <w:szCs w:val="3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74641</wp:posOffset>
            </wp:positionH>
            <wp:positionV relativeFrom="paragraph">
              <wp:posOffset>41564</wp:posOffset>
            </wp:positionV>
            <wp:extent cx="669719" cy="890649"/>
            <wp:effectExtent l="19050" t="0" r="0" b="0"/>
            <wp:wrapNone/>
            <wp:docPr id="3" name="Рисунок 3" descr="https://img11.postila.ru/data/f3/7d/76/61/f37d7661025f6f1288e66d30748327d08255f88b4b03e64c2444e9cf4f27fd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11.postila.ru/data/f3/7d/76/61/f37d7661025f6f1288e66d30748327d08255f88b4b03e64c2444e9cf4f27fd5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19" cy="890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050A">
        <w:rPr>
          <w:rFonts w:ascii="Georgia" w:hAnsi="Georgia"/>
          <w:b/>
          <w:caps/>
          <w:imprint/>
          <w:color w:val="FF0000"/>
          <w:sz w:val="34"/>
          <w:szCs w:val="34"/>
        </w:rPr>
        <w:t xml:space="preserve">  </w:t>
      </w:r>
      <w:r w:rsidR="00E42AB8" w:rsidRPr="003B62F6">
        <w:rPr>
          <w:rFonts w:ascii="Georgia" w:hAnsi="Georgia"/>
          <w:b/>
          <w:caps/>
          <w:imprint/>
          <w:color w:val="FF0000"/>
          <w:sz w:val="34"/>
          <w:szCs w:val="34"/>
        </w:rPr>
        <w:t>Памятка</w:t>
      </w:r>
      <w:r w:rsidR="00E42AB8" w:rsidRPr="001753D8">
        <w:rPr>
          <w:rFonts w:ascii="Georgia" w:hAnsi="Georgia"/>
          <w:b/>
          <w:caps/>
          <w:imprint/>
          <w:color w:val="FF0000"/>
          <w:sz w:val="30"/>
          <w:szCs w:val="30"/>
        </w:rPr>
        <w:t xml:space="preserve"> </w:t>
      </w:r>
      <w:r w:rsidR="00E42AB8" w:rsidRPr="003B62F6">
        <w:rPr>
          <w:rFonts w:ascii="Georgia" w:hAnsi="Georgia"/>
          <w:b/>
          <w:caps/>
          <w:imprint/>
          <w:color w:val="FF0000"/>
          <w:sz w:val="34"/>
          <w:szCs w:val="34"/>
        </w:rPr>
        <w:t>о</w:t>
      </w:r>
      <w:r w:rsidR="00E42AB8" w:rsidRPr="001753D8">
        <w:rPr>
          <w:rFonts w:ascii="Georgia" w:hAnsi="Georgia"/>
          <w:b/>
          <w:caps/>
          <w:imprint/>
          <w:color w:val="FF0000"/>
          <w:sz w:val="30"/>
          <w:szCs w:val="30"/>
        </w:rPr>
        <w:t xml:space="preserve"> </w:t>
      </w:r>
      <w:r w:rsidR="00E42AB8" w:rsidRPr="003B62F6">
        <w:rPr>
          <w:rFonts w:ascii="Georgia" w:hAnsi="Georgia"/>
          <w:b/>
          <w:caps/>
          <w:imprint/>
          <w:color w:val="FF0000"/>
          <w:sz w:val="34"/>
          <w:szCs w:val="34"/>
        </w:rPr>
        <w:t>соблюдении</w:t>
      </w:r>
      <w:r w:rsidR="00E42AB8" w:rsidRPr="001753D8">
        <w:rPr>
          <w:rFonts w:ascii="Georgia" w:hAnsi="Georgia"/>
          <w:b/>
          <w:caps/>
          <w:imprint/>
          <w:color w:val="FF0000"/>
          <w:sz w:val="30"/>
          <w:szCs w:val="30"/>
        </w:rPr>
        <w:t xml:space="preserve"> </w:t>
      </w:r>
      <w:r w:rsidR="00E42AB8" w:rsidRPr="003B62F6">
        <w:rPr>
          <w:rFonts w:ascii="Georgia" w:hAnsi="Georgia"/>
          <w:b/>
          <w:caps/>
          <w:imprint/>
          <w:color w:val="FF0000"/>
          <w:sz w:val="34"/>
          <w:szCs w:val="34"/>
        </w:rPr>
        <w:t xml:space="preserve">прав </w:t>
      </w:r>
    </w:p>
    <w:p w:rsidR="00E42AB8" w:rsidRPr="003B62F6" w:rsidRDefault="00E42AB8" w:rsidP="000B298A">
      <w:pPr>
        <w:spacing w:after="0" w:line="240" w:lineRule="auto"/>
        <w:jc w:val="right"/>
        <w:rPr>
          <w:rFonts w:ascii="Georgia" w:hAnsi="Georgia"/>
          <w:b/>
          <w:caps/>
          <w:imprint/>
          <w:color w:val="FF0000"/>
          <w:sz w:val="34"/>
          <w:szCs w:val="34"/>
        </w:rPr>
      </w:pPr>
      <w:r w:rsidRPr="003B62F6">
        <w:rPr>
          <w:rFonts w:ascii="Georgia" w:hAnsi="Georgia"/>
          <w:b/>
          <w:caps/>
          <w:imprint/>
          <w:color w:val="FF0000"/>
          <w:sz w:val="34"/>
          <w:szCs w:val="34"/>
        </w:rPr>
        <w:t xml:space="preserve">жителям </w:t>
      </w:r>
      <w:r w:rsidR="0064715F" w:rsidRPr="003B62F6">
        <w:rPr>
          <w:rFonts w:ascii="Georgia" w:hAnsi="Georgia"/>
          <w:b/>
          <w:caps/>
          <w:imprint/>
          <w:color w:val="FF0000"/>
          <w:sz w:val="34"/>
          <w:szCs w:val="34"/>
        </w:rPr>
        <w:t>волгог</w:t>
      </w:r>
    </w:p>
    <w:p w:rsidR="00BB65FF" w:rsidRPr="00E42AB8" w:rsidRDefault="00E42AB8" w:rsidP="00BB65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3389</wp:posOffset>
            </wp:positionH>
            <wp:positionV relativeFrom="paragraph">
              <wp:posOffset>120724</wp:posOffset>
            </wp:positionV>
            <wp:extent cx="5027740" cy="5213268"/>
            <wp:effectExtent l="19050" t="0" r="146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282" cy="5236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024D20" w:rsidRPr="00E42AB8" w:rsidRDefault="00BB65FF" w:rsidP="00BB65FF">
      <w:pPr>
        <w:tabs>
          <w:tab w:val="left" w:pos="8995"/>
        </w:tabs>
        <w:rPr>
          <w:rFonts w:ascii="Times New Roman" w:hAnsi="Times New Roman" w:cs="Times New Roman"/>
          <w:sz w:val="24"/>
          <w:szCs w:val="24"/>
        </w:rPr>
      </w:pPr>
      <w:r w:rsidRPr="00E42AB8">
        <w:rPr>
          <w:rFonts w:ascii="Times New Roman" w:hAnsi="Times New Roman" w:cs="Times New Roman"/>
          <w:sz w:val="24"/>
          <w:szCs w:val="24"/>
        </w:rPr>
        <w:tab/>
      </w:r>
    </w:p>
    <w:p w:rsidR="00BB65FF" w:rsidRPr="00E42AB8" w:rsidRDefault="00BB65FF" w:rsidP="00BB65FF">
      <w:pPr>
        <w:tabs>
          <w:tab w:val="left" w:pos="8995"/>
        </w:tabs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tabs>
          <w:tab w:val="left" w:pos="8995"/>
        </w:tabs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tabs>
          <w:tab w:val="left" w:pos="8995"/>
        </w:tabs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tabs>
          <w:tab w:val="left" w:pos="8995"/>
        </w:tabs>
        <w:rPr>
          <w:rFonts w:ascii="Times New Roman" w:hAnsi="Times New Roman" w:cs="Times New Roman"/>
          <w:sz w:val="24"/>
          <w:szCs w:val="24"/>
        </w:rPr>
      </w:pPr>
    </w:p>
    <w:p w:rsidR="00E30411" w:rsidRDefault="00946C9C" w:rsidP="00946C9C">
      <w:pPr>
        <w:tabs>
          <w:tab w:val="left" w:pos="8995"/>
        </w:tabs>
        <w:spacing w:after="0"/>
        <w:jc w:val="center"/>
        <w:rPr>
          <w:rFonts w:ascii="Times New Roman" w:hAnsi="Times New Roman" w:cs="Times New Roman"/>
        </w:rPr>
      </w:pPr>
      <w:r w:rsidRPr="00946C9C">
        <w:rPr>
          <w:rFonts w:ascii="Times New Roman" w:hAnsi="Times New Roman" w:cs="Times New Roman"/>
        </w:rPr>
        <w:t>За нарушения требований пожарной безопасности</w:t>
      </w:r>
    </w:p>
    <w:p w:rsidR="00BB65FF" w:rsidRDefault="00946C9C" w:rsidP="00946C9C">
      <w:pPr>
        <w:tabs>
          <w:tab w:val="left" w:pos="8995"/>
        </w:tabs>
        <w:spacing w:after="0"/>
        <w:jc w:val="center"/>
        <w:rPr>
          <w:rFonts w:ascii="Times New Roman" w:hAnsi="Times New Roman" w:cs="Times New Roman"/>
        </w:rPr>
      </w:pPr>
      <w:r w:rsidRPr="00946C9C">
        <w:rPr>
          <w:rFonts w:ascii="Times New Roman" w:hAnsi="Times New Roman" w:cs="Times New Roman"/>
        </w:rPr>
        <w:t xml:space="preserve">предусмотрена административная ответственность по ст. 20.4 </w:t>
      </w:r>
      <w:proofErr w:type="spellStart"/>
      <w:r w:rsidRPr="00946C9C">
        <w:rPr>
          <w:rFonts w:ascii="Times New Roman" w:hAnsi="Times New Roman" w:cs="Times New Roman"/>
        </w:rPr>
        <w:t>КоАП</w:t>
      </w:r>
      <w:proofErr w:type="spellEnd"/>
      <w:r w:rsidRPr="00946C9C">
        <w:rPr>
          <w:rFonts w:ascii="Times New Roman" w:hAnsi="Times New Roman" w:cs="Times New Roman"/>
        </w:rPr>
        <w:t xml:space="preserve"> РФ</w:t>
      </w:r>
    </w:p>
    <w:p w:rsidR="00E30411" w:rsidRDefault="00E30411" w:rsidP="00946C9C">
      <w:pPr>
        <w:tabs>
          <w:tab w:val="left" w:pos="8995"/>
        </w:tabs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на граждан от 2 тыс. до 5 тыс. рублей</w:t>
      </w:r>
    </w:p>
    <w:p w:rsidR="00E30411" w:rsidRPr="00946C9C" w:rsidRDefault="00E30411" w:rsidP="00946C9C">
      <w:pPr>
        <w:tabs>
          <w:tab w:val="left" w:pos="8995"/>
        </w:tabs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на должностных лиц от 6 тыс. до 50 тыс. рублей</w:t>
      </w:r>
    </w:p>
    <w:p w:rsidR="00BB65FF" w:rsidRDefault="00BB65FF" w:rsidP="00946C9C">
      <w:pPr>
        <w:tabs>
          <w:tab w:val="left" w:pos="899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E42AB8" w:rsidRPr="003B62F6" w:rsidRDefault="00F64AD7" w:rsidP="000B298A">
      <w:pPr>
        <w:spacing w:after="0" w:line="240" w:lineRule="auto"/>
        <w:rPr>
          <w:rFonts w:ascii="Georgia" w:hAnsi="Georgia"/>
          <w:b/>
          <w:caps/>
          <w:imprint/>
          <w:color w:val="FF0000"/>
          <w:sz w:val="34"/>
          <w:szCs w:val="34"/>
        </w:rPr>
      </w:pPr>
      <w:r>
        <w:rPr>
          <w:rFonts w:ascii="Georgia" w:hAnsi="Georgia"/>
          <w:b/>
          <w:caps/>
          <w:noProof/>
          <w:color w:val="FF0000"/>
          <w:sz w:val="34"/>
          <w:szCs w:val="3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3950087</wp:posOffset>
            </wp:positionH>
            <wp:positionV relativeFrom="paragraph">
              <wp:posOffset>-17813</wp:posOffset>
            </wp:positionV>
            <wp:extent cx="1049094" cy="1045029"/>
            <wp:effectExtent l="19050" t="0" r="0" b="0"/>
            <wp:wrapNone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94" cy="1045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2598">
        <w:rPr>
          <w:rFonts w:ascii="Georgia" w:hAnsi="Georgia"/>
          <w:b/>
          <w:caps/>
          <w:imprint/>
          <w:color w:val="FF0000"/>
          <w:sz w:val="34"/>
          <w:szCs w:val="34"/>
        </w:rPr>
        <w:t xml:space="preserve">ил </w:t>
      </w:r>
      <w:r w:rsidR="00E42AB8" w:rsidRPr="003B62F6">
        <w:rPr>
          <w:rFonts w:ascii="Georgia" w:hAnsi="Georgia"/>
          <w:b/>
          <w:caps/>
          <w:imprint/>
          <w:color w:val="FF0000"/>
          <w:sz w:val="34"/>
          <w:szCs w:val="34"/>
        </w:rPr>
        <w:t xml:space="preserve">пожарной безопасности </w:t>
      </w:r>
    </w:p>
    <w:p w:rsidR="00E42AB8" w:rsidRPr="003B62F6" w:rsidRDefault="0064715F" w:rsidP="000B298A">
      <w:pPr>
        <w:spacing w:after="0" w:line="240" w:lineRule="auto"/>
        <w:rPr>
          <w:rFonts w:ascii="Georgia" w:hAnsi="Georgia"/>
          <w:b/>
          <w:caps/>
          <w:imprint/>
          <w:color w:val="FF0000"/>
          <w:sz w:val="34"/>
          <w:szCs w:val="34"/>
        </w:rPr>
      </w:pPr>
      <w:r w:rsidRPr="003B62F6">
        <w:rPr>
          <w:rFonts w:ascii="Georgia" w:hAnsi="Georgia"/>
          <w:b/>
          <w:caps/>
          <w:imprint/>
          <w:color w:val="FF0000"/>
          <w:sz w:val="34"/>
          <w:szCs w:val="34"/>
        </w:rPr>
        <w:t>радской</w:t>
      </w:r>
      <w:r>
        <w:rPr>
          <w:rFonts w:ascii="Georgia" w:hAnsi="Georgia"/>
          <w:b/>
          <w:caps/>
          <w:imprint/>
          <w:color w:val="FF0000"/>
          <w:sz w:val="34"/>
          <w:szCs w:val="34"/>
        </w:rPr>
        <w:t xml:space="preserve"> </w:t>
      </w:r>
      <w:r w:rsidR="00E42AB8" w:rsidRPr="003B62F6">
        <w:rPr>
          <w:rFonts w:ascii="Georgia" w:hAnsi="Georgia"/>
          <w:b/>
          <w:caps/>
          <w:imprint/>
          <w:color w:val="FF0000"/>
          <w:sz w:val="34"/>
          <w:szCs w:val="34"/>
        </w:rPr>
        <w:t>области</w:t>
      </w:r>
      <w:r w:rsidR="000B298A">
        <w:rPr>
          <w:rFonts w:ascii="Georgia" w:hAnsi="Georgia"/>
          <w:b/>
          <w:caps/>
          <w:imprint/>
          <w:color w:val="FF0000"/>
          <w:sz w:val="34"/>
          <w:szCs w:val="34"/>
        </w:rPr>
        <w:t xml:space="preserve"> </w:t>
      </w:r>
    </w:p>
    <w:p w:rsidR="000B298A" w:rsidRPr="000B298A" w:rsidRDefault="000B298A" w:rsidP="000B298A">
      <w:pPr>
        <w:tabs>
          <w:tab w:val="left" w:pos="8995"/>
        </w:tabs>
        <w:spacing w:after="0"/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065EF5" w:rsidRDefault="00065EF5" w:rsidP="00065EF5">
      <w:pPr>
        <w:tabs>
          <w:tab w:val="left" w:pos="8995"/>
        </w:tabs>
        <w:spacing w:after="0" w:line="240" w:lineRule="auto"/>
        <w:jc w:val="center"/>
        <w:rPr>
          <w:rFonts w:ascii="Georgia" w:hAnsi="Georgia" w:cs="Times New Roman"/>
          <w:b/>
          <w:color w:val="FF0000"/>
          <w:sz w:val="28"/>
          <w:szCs w:val="28"/>
        </w:rPr>
      </w:pPr>
      <w:r>
        <w:rPr>
          <w:rFonts w:ascii="Georgia" w:hAnsi="Georgia" w:cs="Times New Roman"/>
          <w:b/>
          <w:color w:val="FF0000"/>
          <w:sz w:val="28"/>
          <w:szCs w:val="28"/>
        </w:rPr>
        <w:t>В ОТОПИТЕЛЬНЫЙ СЕЗОН</w:t>
      </w:r>
    </w:p>
    <w:p w:rsidR="000B298A" w:rsidRPr="00EF1776" w:rsidRDefault="00065EF5" w:rsidP="00065EF5">
      <w:pPr>
        <w:tabs>
          <w:tab w:val="left" w:pos="8995"/>
        </w:tabs>
        <w:spacing w:after="0" w:line="240" w:lineRule="auto"/>
        <w:jc w:val="center"/>
        <w:rPr>
          <w:rFonts w:ascii="Georgia" w:hAnsi="Georgia" w:cs="Times New Roman"/>
          <w:b/>
          <w:sz w:val="32"/>
          <w:szCs w:val="32"/>
        </w:rPr>
      </w:pPr>
      <w:r w:rsidRPr="00065EF5">
        <w:rPr>
          <w:rFonts w:ascii="Georgia" w:hAnsi="Georgia" w:cs="Times New Roman"/>
          <w:b/>
          <w:color w:val="FF0000"/>
          <w:sz w:val="28"/>
          <w:szCs w:val="28"/>
        </w:rPr>
        <w:t>ЗАПРЕЩАЕТСЯ</w:t>
      </w:r>
      <w:r w:rsidR="000B298A" w:rsidRPr="00EF1776">
        <w:rPr>
          <w:rFonts w:ascii="Georgia" w:hAnsi="Georgia" w:cs="Times New Roman"/>
          <w:b/>
          <w:color w:val="FF0000"/>
          <w:sz w:val="32"/>
          <w:szCs w:val="32"/>
        </w:rPr>
        <w:t>:</w:t>
      </w:r>
    </w:p>
    <w:p w:rsidR="000B298A" w:rsidRPr="00EF1776" w:rsidRDefault="00F64AD7" w:rsidP="00065EF5">
      <w:pPr>
        <w:pStyle w:val="a5"/>
        <w:numPr>
          <w:ilvl w:val="0"/>
          <w:numId w:val="1"/>
        </w:numPr>
        <w:tabs>
          <w:tab w:val="left" w:pos="8995"/>
        </w:tabs>
        <w:spacing w:after="0"/>
        <w:ind w:left="567" w:hanging="283"/>
        <w:jc w:val="both"/>
        <w:rPr>
          <w:rFonts w:ascii="Georgia" w:hAnsi="Georgia" w:cs="Times New Roman"/>
        </w:rPr>
      </w:pPr>
      <w:r w:rsidRPr="00EF1776">
        <w:rPr>
          <w:rFonts w:ascii="Georgia" w:hAnsi="Georgia" w:cs="Times New Roman"/>
        </w:rPr>
        <w:t>Запрещается эксплуатировать печи без противопожарных разделок (</w:t>
      </w:r>
      <w:proofErr w:type="spellStart"/>
      <w:r w:rsidRPr="00EF1776">
        <w:rPr>
          <w:rFonts w:ascii="Georgia" w:hAnsi="Georgia" w:cs="Times New Roman"/>
        </w:rPr>
        <w:t>отступок</w:t>
      </w:r>
      <w:proofErr w:type="spellEnd"/>
      <w:r w:rsidRPr="00EF1776">
        <w:rPr>
          <w:rFonts w:ascii="Georgia" w:hAnsi="Georgia" w:cs="Times New Roman"/>
        </w:rPr>
        <w:t xml:space="preserve">) от горючих конструкций, </w:t>
      </w:r>
      <w:proofErr w:type="spellStart"/>
      <w:r w:rsidRPr="00EF1776">
        <w:rPr>
          <w:rFonts w:ascii="Georgia" w:hAnsi="Georgia" w:cs="Times New Roman"/>
        </w:rPr>
        <w:t>предтопочных</w:t>
      </w:r>
      <w:proofErr w:type="spellEnd"/>
      <w:r w:rsidRPr="00EF1776">
        <w:rPr>
          <w:rFonts w:ascii="Georgia" w:hAnsi="Georgia" w:cs="Times New Roman"/>
        </w:rPr>
        <w:t xml:space="preserve"> листов, размером не менее 0,5 </w:t>
      </w:r>
      <w:proofErr w:type="spellStart"/>
      <w:r w:rsidRPr="00EF1776">
        <w:rPr>
          <w:rFonts w:ascii="Georgia" w:hAnsi="Georgia" w:cs="Times New Roman"/>
        </w:rPr>
        <w:t>х</w:t>
      </w:r>
      <w:proofErr w:type="spellEnd"/>
      <w:r w:rsidRPr="00EF1776">
        <w:rPr>
          <w:rFonts w:ascii="Georgia" w:hAnsi="Georgia" w:cs="Times New Roman"/>
        </w:rPr>
        <w:t> 0,7 метра</w:t>
      </w:r>
      <w:r w:rsidR="00ED050A" w:rsidRPr="00EF1776">
        <w:rPr>
          <w:rFonts w:ascii="Georgia" w:hAnsi="Georgia" w:cs="Times New Roman"/>
        </w:rPr>
        <w:t>, а также при наличии прогаров;</w:t>
      </w:r>
    </w:p>
    <w:p w:rsidR="00ED050A" w:rsidRPr="00EF1776" w:rsidRDefault="00ED050A" w:rsidP="00ED050A">
      <w:pPr>
        <w:pStyle w:val="a5"/>
        <w:numPr>
          <w:ilvl w:val="0"/>
          <w:numId w:val="1"/>
        </w:numPr>
        <w:tabs>
          <w:tab w:val="left" w:pos="8995"/>
        </w:tabs>
        <w:ind w:left="567" w:hanging="283"/>
        <w:jc w:val="both"/>
        <w:rPr>
          <w:rFonts w:ascii="Georgia" w:hAnsi="Georgia" w:cs="Times New Roman"/>
        </w:rPr>
      </w:pPr>
      <w:r w:rsidRPr="00EF1776">
        <w:rPr>
          <w:rFonts w:ascii="Georgia" w:hAnsi="Georgia" w:cs="Times New Roman"/>
        </w:rPr>
        <w:t>оставлять без присмотра топящиеся печи;</w:t>
      </w:r>
    </w:p>
    <w:p w:rsidR="00ED050A" w:rsidRPr="00EF1776" w:rsidRDefault="00ED050A" w:rsidP="00ED050A">
      <w:pPr>
        <w:pStyle w:val="a5"/>
        <w:numPr>
          <w:ilvl w:val="0"/>
          <w:numId w:val="1"/>
        </w:numPr>
        <w:tabs>
          <w:tab w:val="left" w:pos="8995"/>
        </w:tabs>
        <w:ind w:left="567" w:hanging="283"/>
        <w:jc w:val="both"/>
        <w:rPr>
          <w:rFonts w:ascii="Georgia" w:hAnsi="Georgia" w:cs="Times New Roman"/>
        </w:rPr>
      </w:pPr>
      <w:r w:rsidRPr="00EF1776">
        <w:rPr>
          <w:rFonts w:ascii="Georgia" w:hAnsi="Georgia" w:cs="Times New Roman"/>
        </w:rPr>
        <w:t xml:space="preserve">располагать топливо, другие горючие вещества и материалы на </w:t>
      </w:r>
      <w:proofErr w:type="spellStart"/>
      <w:r w:rsidRPr="00EF1776">
        <w:rPr>
          <w:rFonts w:ascii="Georgia" w:hAnsi="Georgia" w:cs="Times New Roman"/>
        </w:rPr>
        <w:t>предтопочном</w:t>
      </w:r>
      <w:proofErr w:type="spellEnd"/>
      <w:r w:rsidRPr="00EF1776">
        <w:rPr>
          <w:rFonts w:ascii="Georgia" w:hAnsi="Georgia" w:cs="Times New Roman"/>
        </w:rPr>
        <w:t xml:space="preserve"> листе;</w:t>
      </w:r>
    </w:p>
    <w:p w:rsidR="00ED050A" w:rsidRPr="00EF1776" w:rsidRDefault="00ED050A" w:rsidP="00ED050A">
      <w:pPr>
        <w:pStyle w:val="a5"/>
        <w:numPr>
          <w:ilvl w:val="0"/>
          <w:numId w:val="1"/>
        </w:numPr>
        <w:tabs>
          <w:tab w:val="left" w:pos="8995"/>
        </w:tabs>
        <w:ind w:left="567" w:hanging="283"/>
        <w:jc w:val="both"/>
        <w:rPr>
          <w:rFonts w:ascii="Georgia" w:hAnsi="Georgia" w:cs="Times New Roman"/>
        </w:rPr>
      </w:pPr>
      <w:r w:rsidRPr="00EF1776">
        <w:rPr>
          <w:rFonts w:ascii="Georgia" w:hAnsi="Georgia" w:cs="Times New Roman"/>
        </w:rPr>
        <w:t xml:space="preserve">применять для розжига печей бензин, керосин, дизельное топливо и </w:t>
      </w:r>
      <w:proofErr w:type="gramStart"/>
      <w:r w:rsidRPr="00EF1776">
        <w:rPr>
          <w:rFonts w:ascii="Georgia" w:hAnsi="Georgia" w:cs="Times New Roman"/>
        </w:rPr>
        <w:t>другие</w:t>
      </w:r>
      <w:proofErr w:type="gramEnd"/>
      <w:r w:rsidRPr="00EF1776">
        <w:rPr>
          <w:rFonts w:ascii="Georgia" w:hAnsi="Georgia" w:cs="Times New Roman"/>
        </w:rPr>
        <w:t xml:space="preserve"> легковоспламеняющиеся и горючие жидкости;</w:t>
      </w:r>
    </w:p>
    <w:p w:rsidR="00ED050A" w:rsidRPr="00EF1776" w:rsidRDefault="00ED050A" w:rsidP="00ED050A">
      <w:pPr>
        <w:pStyle w:val="a5"/>
        <w:numPr>
          <w:ilvl w:val="0"/>
          <w:numId w:val="1"/>
        </w:numPr>
        <w:tabs>
          <w:tab w:val="left" w:pos="8995"/>
        </w:tabs>
        <w:ind w:left="567" w:hanging="283"/>
        <w:jc w:val="both"/>
        <w:rPr>
          <w:rFonts w:ascii="Georgia" w:hAnsi="Georgia" w:cs="Times New Roman"/>
        </w:rPr>
      </w:pPr>
      <w:r w:rsidRPr="00EF1776">
        <w:rPr>
          <w:rFonts w:ascii="Georgia" w:hAnsi="Georgia" w:cs="Times New Roman"/>
        </w:rPr>
        <w:t>топить углем, коксом и газом печи, не предназначенные для этих видов топлива;</w:t>
      </w:r>
    </w:p>
    <w:p w:rsidR="00ED050A" w:rsidRPr="00EF1776" w:rsidRDefault="00ED050A" w:rsidP="00ED050A">
      <w:pPr>
        <w:pStyle w:val="a5"/>
        <w:numPr>
          <w:ilvl w:val="0"/>
          <w:numId w:val="1"/>
        </w:numPr>
        <w:tabs>
          <w:tab w:val="left" w:pos="8995"/>
        </w:tabs>
        <w:ind w:left="567" w:hanging="283"/>
        <w:jc w:val="both"/>
        <w:rPr>
          <w:rFonts w:ascii="Georgia" w:hAnsi="Georgia" w:cs="Times New Roman"/>
        </w:rPr>
      </w:pPr>
      <w:r w:rsidRPr="00EF1776">
        <w:rPr>
          <w:rFonts w:ascii="Georgia" w:hAnsi="Georgia" w:cs="Times New Roman"/>
        </w:rPr>
        <w:t>перекаливать печи</w:t>
      </w:r>
      <w:r w:rsidR="00EF1776" w:rsidRPr="00EF1776">
        <w:rPr>
          <w:rFonts w:ascii="Georgia" w:hAnsi="Georgia" w:cs="Times New Roman"/>
        </w:rPr>
        <w:t>;</w:t>
      </w:r>
    </w:p>
    <w:p w:rsidR="00EF1776" w:rsidRPr="00EF1776" w:rsidRDefault="00EF1776" w:rsidP="00ED050A">
      <w:pPr>
        <w:pStyle w:val="a5"/>
        <w:numPr>
          <w:ilvl w:val="0"/>
          <w:numId w:val="1"/>
        </w:numPr>
        <w:tabs>
          <w:tab w:val="left" w:pos="8995"/>
        </w:tabs>
        <w:ind w:left="567" w:hanging="283"/>
        <w:jc w:val="both"/>
        <w:rPr>
          <w:rFonts w:ascii="Georgia" w:hAnsi="Georgia" w:cs="Times New Roman"/>
        </w:rPr>
      </w:pPr>
      <w:r w:rsidRPr="00EF1776">
        <w:rPr>
          <w:rFonts w:ascii="Georgia" w:hAnsi="Georgia" w:cs="Times New Roman"/>
        </w:rPr>
        <w:t>использовать вентиляционные и газовые каналы в качестве дымоходов;</w:t>
      </w:r>
    </w:p>
    <w:p w:rsidR="00EF1776" w:rsidRPr="00EF1776" w:rsidRDefault="00EF1776" w:rsidP="00EF1776">
      <w:pPr>
        <w:pStyle w:val="a5"/>
        <w:spacing w:line="240" w:lineRule="auto"/>
        <w:ind w:right="-299"/>
        <w:jc w:val="center"/>
        <w:rPr>
          <w:rFonts w:ascii="Georgia" w:hAnsi="Georgia"/>
          <w:b/>
          <w:caps/>
          <w:color w:val="3333FF"/>
        </w:rPr>
      </w:pPr>
      <w:r w:rsidRPr="00EF1776">
        <w:rPr>
          <w:rFonts w:ascii="Georgia" w:hAnsi="Georgia"/>
          <w:b/>
          <w:caps/>
          <w:color w:val="3333FF"/>
        </w:rPr>
        <w:t>чтобы предотвратить пожар</w:t>
      </w:r>
      <w:r w:rsidR="0025766A">
        <w:rPr>
          <w:rFonts w:ascii="Georgia" w:hAnsi="Georgia"/>
          <w:b/>
          <w:caps/>
          <w:color w:val="3333FF"/>
        </w:rPr>
        <w:t>:</w:t>
      </w:r>
    </w:p>
    <w:p w:rsidR="00EF1776" w:rsidRPr="00EF1776" w:rsidRDefault="00EF1776" w:rsidP="00EF1776">
      <w:pPr>
        <w:numPr>
          <w:ilvl w:val="0"/>
          <w:numId w:val="2"/>
        </w:numPr>
        <w:spacing w:after="0" w:line="240" w:lineRule="auto"/>
        <w:ind w:left="142" w:firstLine="0"/>
        <w:jc w:val="both"/>
        <w:rPr>
          <w:rFonts w:ascii="Georgia" w:eastAsia="Calibri" w:hAnsi="Georgia" w:cs="Times New Roman"/>
          <w:color w:val="3333FF"/>
        </w:rPr>
      </w:pPr>
      <w:r w:rsidRPr="00EF1776">
        <w:rPr>
          <w:rFonts w:ascii="Georgia" w:eastAsia="Calibri" w:hAnsi="Georgia" w:cs="Times New Roman"/>
          <w:color w:val="3333FF"/>
        </w:rPr>
        <w:t>обучите детей обращаться с огнем, а взрослых членов семьи простейшим способам тушения пожара;</w:t>
      </w:r>
    </w:p>
    <w:p w:rsidR="00EF1776" w:rsidRPr="00EF1776" w:rsidRDefault="00EF1776" w:rsidP="00EF1776">
      <w:pPr>
        <w:numPr>
          <w:ilvl w:val="0"/>
          <w:numId w:val="2"/>
        </w:numPr>
        <w:spacing w:after="0" w:line="240" w:lineRule="auto"/>
        <w:ind w:left="142" w:firstLine="0"/>
        <w:jc w:val="both"/>
        <w:rPr>
          <w:rFonts w:ascii="Georgia" w:eastAsia="Calibri" w:hAnsi="Georgia" w:cs="Times New Roman"/>
          <w:color w:val="3333FF"/>
        </w:rPr>
      </w:pPr>
      <w:r w:rsidRPr="00EF1776">
        <w:rPr>
          <w:rFonts w:ascii="Georgia" w:eastAsia="Calibri" w:hAnsi="Georgia" w:cs="Times New Roman"/>
          <w:color w:val="3333FF"/>
        </w:rPr>
        <w:t>приобретите бытовой огнетушитель и храните его в доступном месте;</w:t>
      </w:r>
    </w:p>
    <w:p w:rsidR="00EF1776" w:rsidRPr="00EF1776" w:rsidRDefault="00EF1776" w:rsidP="00EF1776">
      <w:pPr>
        <w:numPr>
          <w:ilvl w:val="0"/>
          <w:numId w:val="2"/>
        </w:numPr>
        <w:spacing w:after="0" w:line="240" w:lineRule="auto"/>
        <w:ind w:left="142" w:firstLine="0"/>
        <w:jc w:val="both"/>
        <w:rPr>
          <w:rFonts w:ascii="Georgia" w:eastAsia="Calibri" w:hAnsi="Georgia" w:cs="Times New Roman"/>
          <w:color w:val="3333FF"/>
        </w:rPr>
      </w:pPr>
      <w:r w:rsidRPr="00EF1776">
        <w:rPr>
          <w:rFonts w:ascii="Georgia" w:eastAsia="Calibri" w:hAnsi="Georgia" w:cs="Times New Roman"/>
          <w:color w:val="3333FF"/>
        </w:rPr>
        <w:t>никогда не курите в постели; не допускайте игру детей со спичками и другими пожароопасными предметами;</w:t>
      </w:r>
    </w:p>
    <w:p w:rsidR="00EF1776" w:rsidRPr="00EF1776" w:rsidRDefault="00EF1776" w:rsidP="00EF1776">
      <w:pPr>
        <w:numPr>
          <w:ilvl w:val="0"/>
          <w:numId w:val="2"/>
        </w:numPr>
        <w:spacing w:after="0" w:line="240" w:lineRule="auto"/>
        <w:ind w:left="142" w:firstLine="0"/>
        <w:jc w:val="both"/>
        <w:rPr>
          <w:rFonts w:ascii="Georgia" w:eastAsia="Calibri" w:hAnsi="Georgia" w:cs="Times New Roman"/>
          <w:color w:val="3333FF"/>
        </w:rPr>
      </w:pPr>
      <w:r w:rsidRPr="00EF1776">
        <w:rPr>
          <w:rFonts w:ascii="Georgia" w:eastAsia="Calibri" w:hAnsi="Georgia" w:cs="Times New Roman"/>
          <w:color w:val="3333FF"/>
        </w:rPr>
        <w:t>не оставляйте без присмотра электробытовые приборы,</w:t>
      </w:r>
      <w:r w:rsidRPr="00EF1776">
        <w:rPr>
          <w:rFonts w:ascii="Calibri" w:eastAsia="Calibri" w:hAnsi="Calibri" w:cs="Times New Roman"/>
        </w:rPr>
        <w:t xml:space="preserve"> </w:t>
      </w:r>
      <w:r w:rsidRPr="00EF1776">
        <w:rPr>
          <w:rFonts w:ascii="Georgia" w:eastAsia="Calibri" w:hAnsi="Georgia" w:cs="Times New Roman"/>
          <w:color w:val="3333FF"/>
        </w:rPr>
        <w:t>а также открытые источники огня (газовые плиты, печи, камины и т.д.);</w:t>
      </w:r>
      <w:r w:rsidRPr="00EF1776">
        <w:rPr>
          <w:rFonts w:ascii="Calibri" w:eastAsia="Calibri" w:hAnsi="Calibri" w:cs="Times New Roman"/>
        </w:rPr>
        <w:t xml:space="preserve"> </w:t>
      </w:r>
    </w:p>
    <w:p w:rsidR="00EF1776" w:rsidRPr="00EF1776" w:rsidRDefault="00EF1776" w:rsidP="00EF1776">
      <w:pPr>
        <w:numPr>
          <w:ilvl w:val="0"/>
          <w:numId w:val="2"/>
        </w:numPr>
        <w:spacing w:after="0" w:line="240" w:lineRule="auto"/>
        <w:ind w:left="142" w:firstLine="0"/>
        <w:jc w:val="both"/>
        <w:rPr>
          <w:rFonts w:ascii="Georgia" w:eastAsia="Calibri" w:hAnsi="Georgia" w:cs="Times New Roman"/>
          <w:color w:val="3333FF"/>
        </w:rPr>
      </w:pPr>
      <w:r w:rsidRPr="00EF1776">
        <w:rPr>
          <w:rFonts w:ascii="Georgia" w:eastAsia="Calibri" w:hAnsi="Georgia" w:cs="Times New Roman"/>
          <w:color w:val="3333FF"/>
        </w:rPr>
        <w:t>при уходе из дома отключайте электроприборы, перекрывайте газовые краны, закрывайте окна;</w:t>
      </w:r>
    </w:p>
    <w:p w:rsidR="00EF1776" w:rsidRPr="00EF1776" w:rsidRDefault="00EF1776" w:rsidP="00EF1776">
      <w:pPr>
        <w:numPr>
          <w:ilvl w:val="0"/>
          <w:numId w:val="2"/>
        </w:numPr>
        <w:spacing w:after="0" w:line="240" w:lineRule="auto"/>
        <w:ind w:left="142" w:firstLine="0"/>
        <w:jc w:val="both"/>
        <w:rPr>
          <w:rFonts w:ascii="Georgia" w:eastAsia="Calibri" w:hAnsi="Georgia" w:cs="Times New Roman"/>
          <w:color w:val="3333FF"/>
        </w:rPr>
      </w:pPr>
      <w:r w:rsidRPr="00EF1776">
        <w:rPr>
          <w:rFonts w:ascii="Georgia" w:eastAsia="Calibri" w:hAnsi="Georgia" w:cs="Times New Roman"/>
          <w:color w:val="3333FF"/>
        </w:rPr>
        <w:t xml:space="preserve">не разогревайте лаки и краски на газовой плите и не сушите белье над газовой плитой; </w:t>
      </w:r>
    </w:p>
    <w:p w:rsidR="00EF1776" w:rsidRPr="00EF1776" w:rsidRDefault="00EF1776" w:rsidP="00EF1776">
      <w:pPr>
        <w:numPr>
          <w:ilvl w:val="0"/>
          <w:numId w:val="2"/>
        </w:numPr>
        <w:spacing w:after="0" w:line="240" w:lineRule="auto"/>
        <w:ind w:left="142" w:firstLine="0"/>
        <w:jc w:val="both"/>
        <w:rPr>
          <w:rFonts w:ascii="Georgia" w:eastAsia="Calibri" w:hAnsi="Georgia" w:cs="Times New Roman"/>
          <w:color w:val="3333FF"/>
        </w:rPr>
      </w:pPr>
      <w:r w:rsidRPr="00EF1776">
        <w:rPr>
          <w:rFonts w:ascii="Georgia" w:eastAsia="Calibri" w:hAnsi="Georgia" w:cs="Times New Roman"/>
          <w:color w:val="3333FF"/>
        </w:rPr>
        <w:t>исключите сушку белья над открытыми источниками огня (газовые плиты, печи, камины и т.д.);</w:t>
      </w:r>
    </w:p>
    <w:p w:rsidR="00EF1776" w:rsidRPr="00EF1776" w:rsidRDefault="00A71CCC" w:rsidP="00EF1776">
      <w:pPr>
        <w:numPr>
          <w:ilvl w:val="0"/>
          <w:numId w:val="2"/>
        </w:numPr>
        <w:spacing w:after="0" w:line="240" w:lineRule="auto"/>
        <w:ind w:left="142" w:firstLine="0"/>
        <w:jc w:val="both"/>
        <w:rPr>
          <w:rFonts w:ascii="Georgia" w:eastAsia="Calibri" w:hAnsi="Georgia" w:cs="Times New Roman"/>
          <w:color w:val="3333FF"/>
        </w:rPr>
      </w:pPr>
      <w:r>
        <w:rPr>
          <w:rFonts w:ascii="Georgia" w:eastAsia="Calibri" w:hAnsi="Georgia" w:cs="Times New Roman"/>
          <w:noProof/>
          <w:color w:val="3333FF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4077335</wp:posOffset>
            </wp:positionH>
            <wp:positionV relativeFrom="paragraph">
              <wp:posOffset>220345</wp:posOffset>
            </wp:positionV>
            <wp:extent cx="918845" cy="52197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52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1776" w:rsidRPr="00EF1776">
        <w:rPr>
          <w:rFonts w:ascii="Georgia" w:eastAsia="Calibri" w:hAnsi="Georgia" w:cs="Times New Roman"/>
          <w:color w:val="3333FF"/>
        </w:rPr>
        <w:t>при обращении с фейерверками, хлопушками и свечами будьте предельно осторожными;</w:t>
      </w:r>
    </w:p>
    <w:p w:rsidR="00EF1776" w:rsidRPr="00EF1776" w:rsidRDefault="00EF1776" w:rsidP="00EF1776">
      <w:pPr>
        <w:numPr>
          <w:ilvl w:val="0"/>
          <w:numId w:val="2"/>
        </w:numPr>
        <w:spacing w:after="0" w:line="240" w:lineRule="auto"/>
        <w:ind w:left="142" w:firstLine="0"/>
        <w:jc w:val="both"/>
        <w:rPr>
          <w:rFonts w:ascii="Georgia" w:eastAsia="Calibri" w:hAnsi="Georgia" w:cs="Times New Roman"/>
          <w:color w:val="3333FF"/>
        </w:rPr>
      </w:pPr>
      <w:r w:rsidRPr="00EF1776">
        <w:rPr>
          <w:rFonts w:ascii="Georgia" w:eastAsia="Calibri" w:hAnsi="Georgia" w:cs="Times New Roman"/>
          <w:color w:val="3333FF"/>
        </w:rPr>
        <w:t>избегайте захламления путей возможной эвакуации;</w:t>
      </w:r>
    </w:p>
    <w:p w:rsidR="00EF1776" w:rsidRPr="00946C9C" w:rsidRDefault="00EF1776" w:rsidP="00946C9C">
      <w:pPr>
        <w:numPr>
          <w:ilvl w:val="0"/>
          <w:numId w:val="2"/>
        </w:numPr>
        <w:spacing w:after="0" w:line="240" w:lineRule="auto"/>
        <w:ind w:left="142" w:firstLine="0"/>
        <w:jc w:val="both"/>
        <w:rPr>
          <w:rFonts w:ascii="Georgia" w:eastAsia="Calibri" w:hAnsi="Georgia" w:cs="Times New Roman"/>
          <w:color w:val="3333FF"/>
        </w:rPr>
      </w:pPr>
      <w:r w:rsidRPr="00EF1776">
        <w:rPr>
          <w:rFonts w:ascii="Georgia" w:eastAsia="Calibri" w:hAnsi="Georgia" w:cs="Times New Roman"/>
          <w:color w:val="3333FF"/>
        </w:rPr>
        <w:t>в одну розетку не вставляйте боле</w:t>
      </w:r>
      <w:r>
        <w:rPr>
          <w:rFonts w:ascii="Georgia" w:eastAsia="Calibri" w:hAnsi="Georgia" w:cs="Times New Roman"/>
          <w:color w:val="3333FF"/>
        </w:rPr>
        <w:t>е двух вилок.</w:t>
      </w:r>
    </w:p>
    <w:sectPr w:rsidR="00EF1776" w:rsidRPr="00946C9C" w:rsidSect="00EF1776">
      <w:pgSz w:w="16838" w:h="11906" w:orient="landscape"/>
      <w:pgMar w:top="720" w:right="720" w:bottom="567" w:left="567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num="2" w:space="43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B3954"/>
    <w:multiLevelType w:val="hybridMultilevel"/>
    <w:tmpl w:val="C89CC6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B065DE"/>
    <w:multiLevelType w:val="hybridMultilevel"/>
    <w:tmpl w:val="A9DCF58E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24D20"/>
    <w:rsid w:val="00024D20"/>
    <w:rsid w:val="00065EF5"/>
    <w:rsid w:val="000B298A"/>
    <w:rsid w:val="001753D8"/>
    <w:rsid w:val="0025766A"/>
    <w:rsid w:val="00310036"/>
    <w:rsid w:val="00337D1F"/>
    <w:rsid w:val="003C1B57"/>
    <w:rsid w:val="00475459"/>
    <w:rsid w:val="0051403A"/>
    <w:rsid w:val="005319F1"/>
    <w:rsid w:val="0064715F"/>
    <w:rsid w:val="006D32BE"/>
    <w:rsid w:val="007113E2"/>
    <w:rsid w:val="008D2598"/>
    <w:rsid w:val="008E4E6F"/>
    <w:rsid w:val="00946C9C"/>
    <w:rsid w:val="00A71CCC"/>
    <w:rsid w:val="00BB65FF"/>
    <w:rsid w:val="00E30411"/>
    <w:rsid w:val="00E42AB8"/>
    <w:rsid w:val="00ED050A"/>
    <w:rsid w:val="00EF1776"/>
    <w:rsid w:val="00F31E4D"/>
    <w:rsid w:val="00F64A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32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E6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B298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43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266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</dc:creator>
  <cp:keywords/>
  <dc:description/>
  <cp:lastModifiedBy>Антон</cp:lastModifiedBy>
  <cp:revision>15</cp:revision>
  <cp:lastPrinted>2020-09-25T10:04:00Z</cp:lastPrinted>
  <dcterms:created xsi:type="dcterms:W3CDTF">2020-09-25T07:17:00Z</dcterms:created>
  <dcterms:modified xsi:type="dcterms:W3CDTF">2020-09-25T11:21:00Z</dcterms:modified>
</cp:coreProperties>
</file>