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78" w:rsidRDefault="00B66B78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F51E6A" w:rsidRDefault="00782468">
      <w:pPr>
        <w:jc w:val="center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Статья № 7 от 22</w:t>
      </w:r>
      <w:r w:rsidR="00C02FCD">
        <w:rPr>
          <w:rFonts w:ascii="Times New Roman" w:hAnsi="Times New Roman" w:cs="Times New Roman"/>
          <w:b/>
          <w:color w:val="000000"/>
          <w:sz w:val="26"/>
          <w:szCs w:val="26"/>
        </w:rPr>
        <w:t>.03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.2022 г. «Правила пожарной безопасности при эксплуатации печного оборудования</w:t>
      </w:r>
      <w:r w:rsidR="0059178B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C845BB" w:rsidRDefault="00DB5A46" w:rsidP="00415CA0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    </w:t>
      </w:r>
      <w:r w:rsidR="006873D9" w:rsidRPr="00792178">
        <w:rPr>
          <w:rFonts w:ascii="Times New Roman" w:hAnsi="Times New Roman" w:cs="Times New Roman"/>
          <w:sz w:val="26"/>
          <w:szCs w:val="26"/>
        </w:rPr>
        <w:t>За истекший период 20</w:t>
      </w:r>
      <w:r w:rsidR="00C02FCD">
        <w:rPr>
          <w:rFonts w:ascii="Times New Roman" w:hAnsi="Times New Roman" w:cs="Times New Roman"/>
          <w:sz w:val="26"/>
          <w:szCs w:val="26"/>
        </w:rPr>
        <w:t>22 года на территории Кумылженского района</w:t>
      </w:r>
      <w:r w:rsidR="006873D9" w:rsidRPr="00792178">
        <w:rPr>
          <w:rFonts w:ascii="Times New Roman" w:hAnsi="Times New Roman" w:cs="Times New Roman"/>
          <w:sz w:val="26"/>
          <w:szCs w:val="26"/>
        </w:rPr>
        <w:t xml:space="preserve"> произошло </w:t>
      </w:r>
      <w:r w:rsidR="00C02FCD">
        <w:rPr>
          <w:rFonts w:ascii="Times New Roman" w:hAnsi="Times New Roman" w:cs="Times New Roman"/>
          <w:sz w:val="26"/>
          <w:szCs w:val="26"/>
        </w:rPr>
        <w:t>8</w:t>
      </w:r>
      <w:r w:rsidR="006873D9" w:rsidRPr="00792178">
        <w:rPr>
          <w:rFonts w:ascii="Times New Roman" w:hAnsi="Times New Roman" w:cs="Times New Roman"/>
          <w:sz w:val="26"/>
          <w:szCs w:val="26"/>
        </w:rPr>
        <w:t xml:space="preserve"> пожар</w:t>
      </w:r>
      <w:r w:rsidR="00CF5978">
        <w:rPr>
          <w:rFonts w:ascii="Times New Roman" w:hAnsi="Times New Roman" w:cs="Times New Roman"/>
          <w:sz w:val="26"/>
          <w:szCs w:val="26"/>
        </w:rPr>
        <w:t>ов.</w:t>
      </w:r>
      <w:r w:rsidR="006873D9" w:rsidRPr="00792178">
        <w:rPr>
          <w:rFonts w:ascii="Times New Roman" w:hAnsi="Times New Roman" w:cs="Times New Roman"/>
          <w:sz w:val="26"/>
          <w:szCs w:val="26"/>
        </w:rPr>
        <w:t xml:space="preserve"> За аналогичный период прошлого года (</w:t>
      </w:r>
      <w:r w:rsidR="00C02FCD">
        <w:rPr>
          <w:rFonts w:ascii="Times New Roman" w:hAnsi="Times New Roman" w:cs="Times New Roman"/>
          <w:sz w:val="26"/>
          <w:szCs w:val="26"/>
        </w:rPr>
        <w:t>далее АППГ) произошло 3</w:t>
      </w:r>
      <w:r w:rsidR="00CF5978">
        <w:rPr>
          <w:rFonts w:ascii="Times New Roman" w:hAnsi="Times New Roman" w:cs="Times New Roman"/>
          <w:sz w:val="26"/>
          <w:szCs w:val="26"/>
        </w:rPr>
        <w:t xml:space="preserve"> пожара.</w:t>
      </w:r>
      <w:r w:rsidR="006873D9" w:rsidRPr="00792178">
        <w:rPr>
          <w:rFonts w:ascii="Times New Roman" w:hAnsi="Times New Roman" w:cs="Times New Roman"/>
          <w:sz w:val="26"/>
          <w:szCs w:val="26"/>
        </w:rPr>
        <w:t xml:space="preserve"> На пожаре погиб</w:t>
      </w:r>
      <w:r w:rsidR="00C02FCD">
        <w:rPr>
          <w:rFonts w:ascii="Times New Roman" w:hAnsi="Times New Roman" w:cs="Times New Roman"/>
          <w:sz w:val="26"/>
          <w:szCs w:val="26"/>
        </w:rPr>
        <w:t xml:space="preserve"> 1</w:t>
      </w:r>
      <w:r w:rsidR="00CF5978">
        <w:rPr>
          <w:rFonts w:ascii="Times New Roman" w:hAnsi="Times New Roman" w:cs="Times New Roman"/>
          <w:sz w:val="26"/>
          <w:szCs w:val="26"/>
        </w:rPr>
        <w:t xml:space="preserve"> человек (АППГ – 0)</w:t>
      </w:r>
      <w:r w:rsidR="001C7BB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C7BB2" w:rsidRPr="006533D1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т</w:t>
      </w:r>
      <w:r w:rsidR="00C02FCD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равмирования</w:t>
      </w:r>
      <w:proofErr w:type="spellEnd"/>
      <w:r w:rsidR="00C02FCD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людей не допущено.</w:t>
      </w:r>
    </w:p>
    <w:p w:rsidR="00B426D0" w:rsidRDefault="00BE7FB9" w:rsidP="00B426D0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  Так за март 2022 г. на территории Кумылженского района произошло 3 пожара в жилом секторе. П</w:t>
      </w:r>
      <w:r w:rsidR="000A5F4A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ричинами данных пожаров послужило</w:t>
      </w:r>
      <w:r w:rsidR="000A5F4A" w:rsidRPr="000A5F4A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нарушение требований пожарной безопасности при эксплуатации</w:t>
      </w:r>
      <w:r w:rsidR="000A5F4A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печей и дымоходов</w:t>
      </w:r>
      <w:r w:rsidR="000A5F4A" w:rsidRPr="000A5F4A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, </w:t>
      </w:r>
      <w:r w:rsidR="00B426D0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а именно </w:t>
      </w:r>
      <w:r w:rsidR="00B426D0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="00B426D0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отступки</w:t>
      </w:r>
      <w:proofErr w:type="spellEnd"/>
      <w:r w:rsidR="00B426D0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- расстояния между стенками печи и деревянными констру</w:t>
      </w:r>
      <w:r w:rsidR="00B426D0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кциями перегородок и стен дома.</w:t>
      </w:r>
    </w:p>
    <w:p w:rsidR="00BE7FB9" w:rsidRDefault="00C845BB" w:rsidP="00B426D0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 </w:t>
      </w:r>
      <w:r w:rsidR="00BE7FB9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Хочется довести до жителей Кумылженского района основные причины «печных» пожаров, рекомендации по монтажу и эксплуатации печного отопления.</w:t>
      </w:r>
      <w:bookmarkStart w:id="0" w:name="_GoBack"/>
      <w:bookmarkEnd w:id="0"/>
    </w:p>
    <w:p w:rsidR="0057258F" w:rsidRPr="00C845BB" w:rsidRDefault="00C845BB" w:rsidP="0057258F">
      <w:pPr>
        <w:pStyle w:val="af3"/>
        <w:jc w:val="both"/>
        <w:rPr>
          <w:rStyle w:val="a7"/>
          <w:rFonts w:ascii="Times New Roman" w:hAnsi="Times New Roman" w:cs="Times New Roman"/>
          <w:b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 </w:t>
      </w:r>
      <w:r w:rsidR="0057258F" w:rsidRPr="00C845BB">
        <w:rPr>
          <w:rStyle w:val="a7"/>
          <w:rFonts w:ascii="Times New Roman" w:hAnsi="Times New Roman" w:cs="Times New Roman"/>
          <w:b/>
          <w:i w:val="0"/>
          <w:color w:val="000000"/>
          <w:sz w:val="26"/>
          <w:szCs w:val="26"/>
        </w:rPr>
        <w:t>Основные причины "печных" пожаров:</w:t>
      </w:r>
    </w:p>
    <w:p w:rsidR="00C845BB" w:rsidRPr="00697A37" w:rsidRDefault="00C845BB" w:rsidP="00C845BB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 </w:t>
      </w:r>
      <w:r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Во-первых, нарушение правил устройства печи:</w:t>
      </w:r>
    </w:p>
    <w:p w:rsidR="00B426D0" w:rsidRDefault="00C845BB" w:rsidP="00B426D0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- </w:t>
      </w:r>
      <w:r w:rsidRPr="00C845B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недостаточные разделки дымовых труб в местах их прохождения через деревянные перекрытия, а также малые </w:t>
      </w:r>
      <w:proofErr w:type="spellStart"/>
      <w:r w:rsidRPr="00C845B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отступки</w:t>
      </w:r>
      <w:proofErr w:type="spellEnd"/>
      <w:r w:rsidRPr="00C845BB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- расстояния между стенками печи и деревянными конструкциями перегородок и стен дома.</w:t>
      </w:r>
    </w:p>
    <w:p w:rsidR="00C845BB" w:rsidRPr="00697A37" w:rsidRDefault="00C845BB" w:rsidP="00C845BB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</w:t>
      </w:r>
      <w:r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Во-вторых, нарушение правил пожарной безопасности при эксплуатации печи:</w:t>
      </w:r>
    </w:p>
    <w:p w:rsidR="00C845BB" w:rsidRDefault="00C845BB" w:rsidP="00C845BB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- </w:t>
      </w:r>
      <w:r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розжиг печи бензином, керосином и другими легковоспламеняющимися жидкостями; </w:t>
      </w:r>
    </w:p>
    <w:p w:rsidR="00C845BB" w:rsidRDefault="00C845BB" w:rsidP="00C845BB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- </w:t>
      </w:r>
      <w:r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использование дров, длина</w:t>
      </w: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которых превышает размеры топки</w:t>
      </w:r>
      <w:r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; </w:t>
      </w:r>
    </w:p>
    <w:p w:rsidR="00C845BB" w:rsidRDefault="00C845BB" w:rsidP="00C845BB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- </w:t>
      </w:r>
      <w:r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перекаливание печей; </w:t>
      </w:r>
    </w:p>
    <w:p w:rsidR="00C845BB" w:rsidRDefault="00C845BB" w:rsidP="00C845BB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- </w:t>
      </w:r>
      <w:r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оставленные открытыми дверки; </w:t>
      </w:r>
    </w:p>
    <w:p w:rsidR="00C845BB" w:rsidRPr="00697A37" w:rsidRDefault="00C845BB" w:rsidP="00C845BB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- </w:t>
      </w:r>
      <w:r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сушка одежды или других предметов вблизи очага.</w:t>
      </w:r>
    </w:p>
    <w:p w:rsidR="00697A37" w:rsidRPr="009A6B4D" w:rsidRDefault="00C845BB" w:rsidP="00697A37">
      <w:pPr>
        <w:pStyle w:val="af3"/>
        <w:jc w:val="both"/>
        <w:rPr>
          <w:rStyle w:val="a7"/>
          <w:rFonts w:ascii="Times New Roman" w:hAnsi="Times New Roman" w:cs="Times New Roman"/>
          <w:b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</w:t>
      </w:r>
      <w:r w:rsidRPr="00C845BB">
        <w:rPr>
          <w:rStyle w:val="a7"/>
          <w:rFonts w:ascii="Times New Roman" w:hAnsi="Times New Roman" w:cs="Times New Roman"/>
          <w:b/>
          <w:i w:val="0"/>
          <w:color w:val="000000"/>
          <w:sz w:val="26"/>
          <w:szCs w:val="26"/>
        </w:rPr>
        <w:t xml:space="preserve">Рекомендации по монтажу и </w:t>
      </w:r>
      <w:r w:rsidR="009A6B4D">
        <w:rPr>
          <w:rStyle w:val="a7"/>
          <w:rFonts w:ascii="Times New Roman" w:hAnsi="Times New Roman" w:cs="Times New Roman"/>
          <w:b/>
          <w:i w:val="0"/>
          <w:color w:val="000000"/>
          <w:sz w:val="26"/>
          <w:szCs w:val="26"/>
        </w:rPr>
        <w:t>эксплуатации печного отопления:</w:t>
      </w:r>
    </w:p>
    <w:p w:rsidR="00697A37" w:rsidRPr="00697A37" w:rsidRDefault="009A6B4D" w:rsidP="00697A37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</w:t>
      </w:r>
      <w:r w:rsidR="00697A37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Необходимо помнить, что в печи ценится, не только хорошая тяга, теплоотдача, экономичность и эстетические качества, но и безопасность.</w:t>
      </w:r>
    </w:p>
    <w:p w:rsidR="00697A37" w:rsidRPr="00697A37" w:rsidRDefault="009A6B4D" w:rsidP="00697A37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</w:t>
      </w:r>
      <w:r w:rsidR="00697A37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Неправильно сложенная печь может стать причиной пожара в доме. Чтобы этого не случилось, не поручайте кладку печи лицам, не знакомым с правилами пожарной безопасности при устройстве печного отопления.</w:t>
      </w:r>
    </w:p>
    <w:p w:rsidR="00697A37" w:rsidRPr="00697A37" w:rsidRDefault="009A6B4D" w:rsidP="00697A37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</w:t>
      </w:r>
      <w:r w:rsidR="00697A37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Перед началом отопительного сезона печи необходимо проверить и отремонтировать, дымоходы следует очистить от сажи и побелить. Неисправные печи, камины и дымоходы не долж</w:t>
      </w: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ны допускаться к эксплуатации. </w:t>
      </w:r>
    </w:p>
    <w:p w:rsidR="00697A37" w:rsidRPr="00697A37" w:rsidRDefault="009A6B4D" w:rsidP="00697A37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</w:t>
      </w:r>
      <w:r w:rsidR="00697A37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Печь обязательно должна быть белой это позволит своевременно обнаруживать неисправности, трещины в печи которые могут привести к пожару, так как на белом фоне хорош</w:t>
      </w: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о заметен чёрный след от дыма. </w:t>
      </w:r>
    </w:p>
    <w:p w:rsidR="00697A37" w:rsidRPr="00697A37" w:rsidRDefault="009A6B4D" w:rsidP="00697A37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</w:t>
      </w:r>
      <w:r w:rsidR="00697A37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Для отвода дыма следует применять вертикальные дымовые трубы без уступов. В местах пересечения дымовых труб со сгораемыми конструкциями расстояние от внутренней поверхности дымовых каналов до этих конструк</w:t>
      </w: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ций должно быть не менее 38 см.</w:t>
      </w:r>
    </w:p>
    <w:p w:rsidR="00697A37" w:rsidRPr="00697A37" w:rsidRDefault="009A6B4D" w:rsidP="00697A37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</w:t>
      </w:r>
      <w:r w:rsidR="00697A37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Для защиты сгораемого и </w:t>
      </w:r>
      <w:proofErr w:type="spellStart"/>
      <w:r w:rsidR="00697A37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трудносгораемого</w:t>
      </w:r>
      <w:proofErr w:type="spellEnd"/>
      <w:r w:rsidR="00697A37" w:rsidRPr="00697A37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пола перед топкой печи следует предусмотреть металлический лист размером 70х50 см. Под каркасными печами и кухонными плитами на ножках полы необходимо защитить кровельной сталью по асбестовому картону толщиной 10 мм. Высота металлических ножек у печей должна быть не менее 100 мм.</w:t>
      </w:r>
    </w:p>
    <w:p w:rsidR="009A6B4D" w:rsidRPr="009A6B4D" w:rsidRDefault="009A6B4D" w:rsidP="009A6B4D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</w:t>
      </w:r>
      <w:r w:rsidRPr="009A6B4D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Уважаемые граждане просим Вас соблюдать требования пожарной безопасности при эксплуатации газового, печного и электрооборудования, не курить дома и в помещениях. Не оставляйте без присмотра детей, а также пенсионеров от действий которых может произойти пожар.</w:t>
      </w:r>
    </w:p>
    <w:p w:rsidR="00697A37" w:rsidRPr="00697A37" w:rsidRDefault="009A6B4D" w:rsidP="009A6B4D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  <w:r w:rsidRPr="009A6B4D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    </w:t>
      </w:r>
      <w:r w:rsidRPr="009A6B4D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>При возникновении чрезвычайных ситуаций необходимо вызвать пожарную охрану по телефону «112» - для операторов мобильной связи, «01» - для стационарных телефонов.</w:t>
      </w:r>
    </w:p>
    <w:p w:rsidR="007A6FA5" w:rsidRDefault="007A6FA5" w:rsidP="00415CA0">
      <w:pPr>
        <w:pStyle w:val="af3"/>
        <w:jc w:val="both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</w:p>
    <w:p w:rsidR="00F3671B" w:rsidRDefault="007A6FA5" w:rsidP="00415CA0">
      <w:pPr>
        <w:pStyle w:val="af3"/>
        <w:jc w:val="both"/>
      </w:pPr>
      <w:r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  <w:r w:rsidR="00CF5978"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  <w:t xml:space="preserve"> </w:t>
      </w:r>
    </w:p>
    <w:tbl>
      <w:tblPr>
        <w:tblW w:w="10065" w:type="dxa"/>
        <w:jc w:val="center"/>
        <w:tblInd w:w="108" w:type="dxa"/>
        <w:tblLayout w:type="fixed"/>
        <w:tblLook w:val="01E0" w:firstRow="1" w:lastRow="1" w:firstColumn="1" w:lastColumn="1" w:noHBand="0" w:noVBand="0"/>
      </w:tblPr>
      <w:tblGrid>
        <w:gridCol w:w="6521"/>
        <w:gridCol w:w="1417"/>
        <w:gridCol w:w="2127"/>
      </w:tblGrid>
      <w:tr w:rsidR="00F3671B" w:rsidRPr="00F3671B" w:rsidTr="00540AF1">
        <w:trPr>
          <w:cantSplit/>
          <w:trHeight w:val="2055"/>
          <w:jc w:val="center"/>
        </w:trPr>
        <w:tc>
          <w:tcPr>
            <w:tcW w:w="6521" w:type="dxa"/>
            <w:shd w:val="clear" w:color="auto" w:fill="auto"/>
          </w:tcPr>
          <w:p w:rsidR="00F3671B" w:rsidRPr="00F3671B" w:rsidRDefault="00F3671B" w:rsidP="00F3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Дознаватель ОНД и </w:t>
            </w:r>
            <w:proofErr w:type="gramStart"/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</w:t>
            </w:r>
            <w:proofErr w:type="gramEnd"/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по Клетскому,</w:t>
            </w:r>
          </w:p>
          <w:p w:rsidR="00F3671B" w:rsidRPr="00F3671B" w:rsidRDefault="00F3671B" w:rsidP="00F3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Кумылженскому и </w:t>
            </w:r>
            <w:proofErr w:type="spellStart"/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Серафимовичскому</w:t>
            </w:r>
            <w:proofErr w:type="spellEnd"/>
          </w:p>
          <w:p w:rsidR="00F3671B" w:rsidRPr="00F3671B" w:rsidRDefault="00F3671B" w:rsidP="00F3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районам УНД и </w:t>
            </w:r>
            <w:proofErr w:type="gramStart"/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</w:t>
            </w:r>
            <w:proofErr w:type="gramEnd"/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ГУ МЧС России</w:t>
            </w:r>
          </w:p>
          <w:p w:rsidR="00F3671B" w:rsidRPr="00F3671B" w:rsidRDefault="00F3671B" w:rsidP="00F3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по Волгоградской области</w:t>
            </w:r>
          </w:p>
          <w:p w:rsidR="00F3671B" w:rsidRPr="00F3671B" w:rsidRDefault="00F3671B" w:rsidP="00F3671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капитан внутренней службы                                                            </w:t>
            </w:r>
          </w:p>
          <w:p w:rsidR="00F3671B" w:rsidRPr="00F3671B" w:rsidRDefault="00F3671B" w:rsidP="00F3671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  <w:p w:rsidR="00F3671B" w:rsidRPr="00F3671B" w:rsidRDefault="00F3671B" w:rsidP="00F3671B">
            <w:pPr>
              <w:spacing w:after="0" w:line="240" w:lineRule="auto"/>
              <w:rPr>
                <w:rFonts w:ascii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3671B" w:rsidRPr="00F3671B" w:rsidRDefault="00F3671B" w:rsidP="00F3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3671B" w:rsidRPr="00F3671B" w:rsidRDefault="00F3671B" w:rsidP="00F36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F3671B" w:rsidRPr="00F3671B" w:rsidRDefault="00F3671B" w:rsidP="00F36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87400" cy="80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71B" w:rsidRPr="00F3671B" w:rsidRDefault="00F3671B" w:rsidP="00F36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3671B" w:rsidRPr="00F3671B" w:rsidRDefault="00F3671B" w:rsidP="00F3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3671B" w:rsidRPr="00F3671B" w:rsidRDefault="00F3671B" w:rsidP="00F3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F3671B" w:rsidRPr="00F3671B" w:rsidRDefault="00F3671B" w:rsidP="00F36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F3671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Парсанов М.Ю.</w:t>
            </w:r>
          </w:p>
        </w:tc>
      </w:tr>
    </w:tbl>
    <w:p w:rsidR="00533905" w:rsidRDefault="00533905" w:rsidP="00415CA0">
      <w:pPr>
        <w:pStyle w:val="af3"/>
        <w:jc w:val="both"/>
      </w:pPr>
    </w:p>
    <w:p w:rsidR="0059178B" w:rsidRPr="0059178B" w:rsidRDefault="0059178B" w:rsidP="0059178B">
      <w:pPr>
        <w:suppressAutoHyphens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9178B" w:rsidRDefault="0059178B">
      <w:pPr>
        <w:ind w:left="5245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</w:p>
    <w:p w:rsidR="00C53C26" w:rsidRDefault="00C53C26">
      <w:pPr>
        <w:ind w:left="5245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</w:p>
    <w:p w:rsidR="00C53C26" w:rsidRDefault="00C53C26">
      <w:pPr>
        <w:ind w:left="5245"/>
        <w:rPr>
          <w:rStyle w:val="a7"/>
          <w:rFonts w:ascii="Times New Roman" w:hAnsi="Times New Roman" w:cs="Times New Roman"/>
          <w:i w:val="0"/>
          <w:color w:val="000000"/>
          <w:sz w:val="26"/>
          <w:szCs w:val="26"/>
        </w:rPr>
      </w:pPr>
    </w:p>
    <w:sectPr w:rsidR="00C53C26">
      <w:pgSz w:w="11906" w:h="16838"/>
      <w:pgMar w:top="313" w:right="468" w:bottom="312" w:left="88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MS Gothic"/>
    <w:charset w:val="80"/>
    <w:family w:val="roman"/>
    <w:pitch w:val="default"/>
  </w:font>
  <w:font w:name="Noto Sans Devanagar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2"/>
  </w:compat>
  <w:rsids>
    <w:rsidRoot w:val="00F51E6A"/>
    <w:rsid w:val="00040AB1"/>
    <w:rsid w:val="00090958"/>
    <w:rsid w:val="000A5F4A"/>
    <w:rsid w:val="000B66A5"/>
    <w:rsid w:val="001A0758"/>
    <w:rsid w:val="001C7BB2"/>
    <w:rsid w:val="001F30CA"/>
    <w:rsid w:val="002936D3"/>
    <w:rsid w:val="002C152D"/>
    <w:rsid w:val="002C72BD"/>
    <w:rsid w:val="003216EA"/>
    <w:rsid w:val="00351CE4"/>
    <w:rsid w:val="00367765"/>
    <w:rsid w:val="003D7534"/>
    <w:rsid w:val="00415CA0"/>
    <w:rsid w:val="004E521D"/>
    <w:rsid w:val="00533905"/>
    <w:rsid w:val="0057258F"/>
    <w:rsid w:val="0059178B"/>
    <w:rsid w:val="006533D1"/>
    <w:rsid w:val="006873D9"/>
    <w:rsid w:val="00697A37"/>
    <w:rsid w:val="006B0494"/>
    <w:rsid w:val="006F3902"/>
    <w:rsid w:val="00713736"/>
    <w:rsid w:val="0073644A"/>
    <w:rsid w:val="00742304"/>
    <w:rsid w:val="00782468"/>
    <w:rsid w:val="007A6FA5"/>
    <w:rsid w:val="009A6B4D"/>
    <w:rsid w:val="00A61960"/>
    <w:rsid w:val="00B04B19"/>
    <w:rsid w:val="00B24E0C"/>
    <w:rsid w:val="00B426D0"/>
    <w:rsid w:val="00B66B78"/>
    <w:rsid w:val="00B868BF"/>
    <w:rsid w:val="00BB7D92"/>
    <w:rsid w:val="00BE7FB9"/>
    <w:rsid w:val="00C005A9"/>
    <w:rsid w:val="00C02FCD"/>
    <w:rsid w:val="00C53C26"/>
    <w:rsid w:val="00C845BB"/>
    <w:rsid w:val="00CF5978"/>
    <w:rsid w:val="00D06D8A"/>
    <w:rsid w:val="00D35F46"/>
    <w:rsid w:val="00DB5A46"/>
    <w:rsid w:val="00E76D44"/>
    <w:rsid w:val="00F3671B"/>
    <w:rsid w:val="00F46CF0"/>
    <w:rsid w:val="00F5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0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CC6456"/>
    <w:pPr>
      <w:spacing w:beforeAutospacing="1" w:afterAutospacing="1" w:line="240" w:lineRule="auto"/>
      <w:outlineLv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714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714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CC6456"/>
    <w:rPr>
      <w:rFonts w:ascii="Times New Roman" w:hAnsi="Times New Roman" w:cs="Times New Roman"/>
      <w:kern w:val="2"/>
      <w:sz w:val="24"/>
      <w:szCs w:val="24"/>
    </w:rPr>
  </w:style>
  <w:style w:type="character" w:customStyle="1" w:styleId="-">
    <w:name w:val="Интернет-ссылка"/>
    <w:uiPriority w:val="99"/>
    <w:semiHidden/>
    <w:rsid w:val="00CC6456"/>
    <w:rPr>
      <w:color w:val="auto"/>
      <w:u w:val="none"/>
      <w:effect w:val="none"/>
    </w:rPr>
  </w:style>
  <w:style w:type="character" w:customStyle="1" w:styleId="a3">
    <w:name w:val="Текст выноски Знак"/>
    <w:uiPriority w:val="99"/>
    <w:semiHidden/>
    <w:qFormat/>
    <w:locked/>
    <w:rsid w:val="00CC645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75334C"/>
  </w:style>
  <w:style w:type="character" w:customStyle="1" w:styleId="a5">
    <w:name w:val="Нижний колонтитул Знак"/>
    <w:basedOn w:val="a0"/>
    <w:uiPriority w:val="99"/>
    <w:semiHidden/>
    <w:qFormat/>
    <w:locked/>
    <w:rsid w:val="0075334C"/>
  </w:style>
  <w:style w:type="character" w:customStyle="1" w:styleId="a6">
    <w:name w:val="Название Знак"/>
    <w:basedOn w:val="a0"/>
    <w:qFormat/>
    <w:rsid w:val="003121FA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7">
    <w:name w:val="Emphasis"/>
    <w:basedOn w:val="a0"/>
    <w:qFormat/>
    <w:locked/>
    <w:rsid w:val="00714606"/>
    <w:rPr>
      <w:i/>
      <w:iCs/>
    </w:rPr>
  </w:style>
  <w:style w:type="character" w:customStyle="1" w:styleId="20">
    <w:name w:val="Заголовок 2 Знак"/>
    <w:basedOn w:val="a0"/>
    <w:link w:val="2"/>
    <w:qFormat/>
    <w:rsid w:val="00714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71460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Normal (Web)"/>
    <w:basedOn w:val="a"/>
    <w:uiPriority w:val="99"/>
    <w:semiHidden/>
    <w:qFormat/>
    <w:rsid w:val="00CC6456"/>
    <w:pPr>
      <w:spacing w:beforeAutospacing="1" w:afterAutospacing="1" w:line="240" w:lineRule="auto"/>
    </w:pPr>
    <w:rPr>
      <w:sz w:val="24"/>
      <w:szCs w:val="24"/>
    </w:rPr>
  </w:style>
  <w:style w:type="paragraph" w:styleId="ae">
    <w:name w:val="Balloon Text"/>
    <w:basedOn w:val="a"/>
    <w:uiPriority w:val="99"/>
    <w:semiHidden/>
    <w:qFormat/>
    <w:rsid w:val="00CC645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rsid w:val="0075334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rsid w:val="0075334C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Title"/>
    <w:basedOn w:val="a"/>
    <w:next w:val="a"/>
    <w:qFormat/>
    <w:locked/>
    <w:rsid w:val="003121FA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3">
    <w:name w:val="No Spacing"/>
    <w:uiPriority w:val="1"/>
    <w:qFormat/>
    <w:rsid w:val="00714606"/>
    <w:rPr>
      <w:rFonts w:cs="Calibri"/>
      <w:sz w:val="22"/>
      <w:szCs w:val="22"/>
    </w:rPr>
  </w:style>
  <w:style w:type="paragraph" w:customStyle="1" w:styleId="ConsNonformat">
    <w:name w:val="ConsNonformat"/>
    <w:qFormat/>
    <w:rsid w:val="00526E48"/>
    <w:pPr>
      <w:widowControl w:val="0"/>
    </w:pPr>
    <w:rPr>
      <w:rFonts w:ascii="Courier New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Aleksandr_Uglev</dc:creator>
  <dc:description/>
  <cp:lastModifiedBy>Глазунов С.В.</cp:lastModifiedBy>
  <cp:revision>145</cp:revision>
  <dcterms:created xsi:type="dcterms:W3CDTF">2019-02-04T14:10:00Z</dcterms:created>
  <dcterms:modified xsi:type="dcterms:W3CDTF">2022-03-22T11:45:00Z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